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BE" w:rsidRDefault="00E20BBE" w:rsidP="00634219">
      <w:pPr>
        <w:jc w:val="both"/>
        <w:rPr>
          <w:b/>
        </w:rPr>
      </w:pPr>
    </w:p>
    <w:p w:rsidR="003528A6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 xml:space="preserve">Biuletyn Polskiego Towarzystwa Chirurgii Onkologicznej </w:t>
      </w:r>
    </w:p>
    <w:p w:rsidR="001F7724" w:rsidRDefault="00072D4F" w:rsidP="00634219">
      <w:pPr>
        <w:jc w:val="both"/>
        <w:rPr>
          <w:b/>
          <w:i/>
        </w:rPr>
      </w:pPr>
      <w:r w:rsidRPr="001F7724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-758825</wp:posOffset>
            </wp:positionV>
            <wp:extent cx="785495" cy="14503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A39">
        <w:rPr>
          <w:b/>
          <w:i/>
        </w:rPr>
        <w:t>3</w:t>
      </w:r>
      <w:r w:rsidR="003528A6" w:rsidRPr="001F7724">
        <w:rPr>
          <w:b/>
          <w:i/>
        </w:rPr>
        <w:t>/201</w:t>
      </w:r>
      <w:r w:rsidR="00EF0AD0">
        <w:rPr>
          <w:b/>
          <w:i/>
        </w:rPr>
        <w:t>5</w:t>
      </w:r>
      <w:r w:rsidR="00E20BBE" w:rsidRPr="001F7724">
        <w:rPr>
          <w:b/>
          <w:i/>
        </w:rPr>
        <w:t xml:space="preserve"> </w:t>
      </w:r>
    </w:p>
    <w:p w:rsidR="000B37CF" w:rsidRPr="001F7724" w:rsidRDefault="00423A39" w:rsidP="00634219">
      <w:pPr>
        <w:jc w:val="both"/>
        <w:rPr>
          <w:b/>
          <w:i/>
        </w:rPr>
      </w:pPr>
      <w:r>
        <w:rPr>
          <w:b/>
          <w:i/>
          <w:highlight w:val="yellow"/>
        </w:rPr>
        <w:t>10 października</w:t>
      </w:r>
      <w:r w:rsidR="001F7724" w:rsidRPr="00E32053">
        <w:rPr>
          <w:b/>
          <w:i/>
          <w:highlight w:val="yellow"/>
        </w:rPr>
        <w:t xml:space="preserve"> 201</w:t>
      </w:r>
      <w:r w:rsidR="00EF0AD0" w:rsidRPr="00E32053">
        <w:rPr>
          <w:b/>
          <w:i/>
          <w:highlight w:val="yellow"/>
        </w:rPr>
        <w:t>5</w:t>
      </w:r>
      <w:r w:rsidR="001F7724" w:rsidRPr="00E32053">
        <w:rPr>
          <w:b/>
          <w:i/>
          <w:highlight w:val="yellow"/>
        </w:rPr>
        <w:t xml:space="preserve"> r</w:t>
      </w:r>
      <w:r w:rsidR="00CF04E5">
        <w:rPr>
          <w:b/>
          <w:i/>
          <w:highlight w:val="yellow"/>
        </w:rPr>
        <w:t>. (do wysyłki po Ustce)</w:t>
      </w:r>
      <w:r w:rsidR="001F7724" w:rsidRPr="001F7724">
        <w:rPr>
          <w:b/>
          <w:i/>
        </w:rPr>
        <w:t xml:space="preserve"> </w:t>
      </w:r>
    </w:p>
    <w:p w:rsidR="00E20BBE" w:rsidRDefault="00E20BBE" w:rsidP="00634219">
      <w:pPr>
        <w:jc w:val="both"/>
        <w:rPr>
          <w:b/>
        </w:rPr>
      </w:pPr>
    </w:p>
    <w:p w:rsidR="000B37CF" w:rsidRPr="00072D4F" w:rsidRDefault="000B37CF" w:rsidP="00634219">
      <w:pPr>
        <w:jc w:val="both"/>
        <w:rPr>
          <w:b/>
          <w:sz w:val="28"/>
        </w:rPr>
      </w:pPr>
      <w:r w:rsidRPr="00072D4F">
        <w:rPr>
          <w:b/>
          <w:sz w:val="28"/>
        </w:rPr>
        <w:t>Słowo od Prezesa</w:t>
      </w:r>
    </w:p>
    <w:p w:rsidR="00251839" w:rsidRPr="00487238" w:rsidRDefault="00251839" w:rsidP="00251839">
      <w:pPr>
        <w:jc w:val="both"/>
        <w:rPr>
          <w:color w:val="4F81BD" w:themeColor="accent1"/>
        </w:rPr>
      </w:pPr>
      <w:r w:rsidRPr="00487238">
        <w:rPr>
          <w:color w:val="4F81BD" w:themeColor="accent1"/>
        </w:rPr>
        <w:t>Szanowni Państwo,</w:t>
      </w:r>
    </w:p>
    <w:p w:rsidR="00423A39" w:rsidRPr="00487238" w:rsidRDefault="005C2A6E" w:rsidP="00423A39">
      <w:pPr>
        <w:ind w:firstLine="708"/>
        <w:jc w:val="both"/>
        <w:rPr>
          <w:color w:val="4F81BD" w:themeColor="accent1"/>
        </w:rPr>
      </w:pPr>
      <w:r>
        <w:rPr>
          <w:color w:val="4F81BD" w:themeColor="accent1"/>
        </w:rPr>
        <w:t xml:space="preserve">Pomimo </w:t>
      </w:r>
      <w:r w:rsidR="00BE3317">
        <w:rPr>
          <w:color w:val="4F81BD" w:themeColor="accent1"/>
        </w:rPr>
        <w:t>okresu wakacyjnego</w:t>
      </w:r>
      <w:r>
        <w:rPr>
          <w:color w:val="4F81BD" w:themeColor="accent1"/>
        </w:rPr>
        <w:t xml:space="preserve"> aktywność prac Polskiego Towarzystwa Chirurgii </w:t>
      </w:r>
      <w:r w:rsidR="00EE343C">
        <w:rPr>
          <w:color w:val="4F81BD" w:themeColor="accent1"/>
        </w:rPr>
        <w:t xml:space="preserve">Onkologicznej nie osłabła. Nasze Towarzystwo rozwija działania szkoleniowe w zakresie nowotworów skóry, piersi, żołądka. </w:t>
      </w:r>
      <w:r w:rsidR="002A6EA1">
        <w:rPr>
          <w:color w:val="4F81BD" w:themeColor="accent1"/>
        </w:rPr>
        <w:t xml:space="preserve">Druga połowa bieżącego roku jest bardzo bogata w propozycje edukacyjne. </w:t>
      </w:r>
      <w:proofErr w:type="spellStart"/>
      <w:r w:rsidR="00BA2620">
        <w:rPr>
          <w:color w:val="4F81BD" w:themeColor="accent1"/>
        </w:rPr>
        <w:t>PTChO</w:t>
      </w:r>
      <w:proofErr w:type="spellEnd"/>
      <w:r w:rsidR="00BA2620">
        <w:rPr>
          <w:color w:val="4F81BD" w:themeColor="accent1"/>
        </w:rPr>
        <w:t xml:space="preserve"> wspólnie z innymi towarzystwami opracował</w:t>
      </w:r>
      <w:r w:rsidR="00815E0B">
        <w:rPr>
          <w:color w:val="4F81BD" w:themeColor="accent1"/>
        </w:rPr>
        <w:t>o</w:t>
      </w:r>
      <w:r w:rsidR="00BA2620">
        <w:rPr>
          <w:color w:val="4F81BD" w:themeColor="accent1"/>
        </w:rPr>
        <w:t xml:space="preserve"> aktualizacje rekomendacji dotyczących postępowania żywieniowego w onkologii oraz zalecenia dotyczące nowotworów </w:t>
      </w:r>
      <w:proofErr w:type="spellStart"/>
      <w:r w:rsidR="00BA2620">
        <w:rPr>
          <w:color w:val="4F81BD" w:themeColor="accent1"/>
        </w:rPr>
        <w:t>niemelanocytarnych</w:t>
      </w:r>
      <w:proofErr w:type="spellEnd"/>
      <w:r w:rsidR="00BA2620">
        <w:rPr>
          <w:color w:val="4F81BD" w:themeColor="accent1"/>
        </w:rPr>
        <w:t xml:space="preserve"> skóry. </w:t>
      </w:r>
      <w:r w:rsidR="00EE343C">
        <w:rPr>
          <w:color w:val="4F81BD" w:themeColor="accent1"/>
        </w:rPr>
        <w:t xml:space="preserve">Równie ważne </w:t>
      </w:r>
      <w:r w:rsidR="002A6EA1">
        <w:rPr>
          <w:color w:val="4F81BD" w:themeColor="accent1"/>
        </w:rPr>
        <w:t xml:space="preserve">są działania na rzecz nowego Narodowego </w:t>
      </w:r>
      <w:r w:rsidR="00BA2620">
        <w:rPr>
          <w:color w:val="4F81BD" w:themeColor="accent1"/>
        </w:rPr>
        <w:t>Programu</w:t>
      </w:r>
      <w:r w:rsidR="002A6EA1">
        <w:rPr>
          <w:color w:val="4F81BD" w:themeColor="accent1"/>
        </w:rPr>
        <w:t xml:space="preserve"> Zwalczania Chorób Nowotworowych, którego kształt na  najbliższe 10 lat obecnie jest opracowywany. </w:t>
      </w:r>
      <w:r w:rsidR="00BA2620">
        <w:rPr>
          <w:color w:val="4F81BD" w:themeColor="accent1"/>
        </w:rPr>
        <w:t xml:space="preserve"> </w:t>
      </w:r>
      <w:r w:rsidR="00AA4BF4">
        <w:rPr>
          <w:color w:val="4F81BD" w:themeColor="accent1"/>
        </w:rPr>
        <w:t>W imieniu Zarządu przypominam również o konieczności uiszczenia składek członkowskich, które przeznaczamy w całości na działania dla wszystkich członków naszego Towarzystwa.</w:t>
      </w:r>
    </w:p>
    <w:p w:rsidR="00251839" w:rsidRPr="00487238" w:rsidRDefault="00251839" w:rsidP="005F1548">
      <w:pPr>
        <w:ind w:firstLine="708"/>
        <w:jc w:val="both"/>
        <w:rPr>
          <w:color w:val="4F81BD" w:themeColor="accent1"/>
        </w:rPr>
      </w:pPr>
      <w:r w:rsidRPr="00487238">
        <w:rPr>
          <w:color w:val="4F81BD" w:themeColor="accent1"/>
        </w:rPr>
        <w:t xml:space="preserve"> Z wyrazami szacunku</w:t>
      </w:r>
      <w:r w:rsidR="00487238" w:rsidRPr="00487238">
        <w:rPr>
          <w:color w:val="4F81BD" w:themeColor="accent1"/>
        </w:rPr>
        <w:tab/>
      </w:r>
    </w:p>
    <w:p w:rsidR="00251839" w:rsidRPr="00487238" w:rsidRDefault="00251839" w:rsidP="00251839">
      <w:pPr>
        <w:tabs>
          <w:tab w:val="left" w:pos="1800"/>
        </w:tabs>
        <w:jc w:val="both"/>
        <w:rPr>
          <w:color w:val="4F81BD" w:themeColor="accent1"/>
        </w:rPr>
      </w:pPr>
      <w:r w:rsidRPr="00487238">
        <w:rPr>
          <w:color w:val="4F81BD" w:themeColor="accent1"/>
        </w:rPr>
        <w:t>Piotr Rutkowski</w:t>
      </w:r>
    </w:p>
    <w:p w:rsidR="00072D4F" w:rsidRPr="00AA7ECE" w:rsidRDefault="00072D4F" w:rsidP="00634219">
      <w:pPr>
        <w:jc w:val="both"/>
        <w:rPr>
          <w:b/>
        </w:rPr>
      </w:pPr>
    </w:p>
    <w:p w:rsidR="00821763" w:rsidRPr="00072D4F" w:rsidRDefault="00A056B4" w:rsidP="00634219">
      <w:pPr>
        <w:jc w:val="both"/>
        <w:rPr>
          <w:b/>
          <w:sz w:val="28"/>
        </w:rPr>
      </w:pPr>
      <w:r>
        <w:rPr>
          <w:b/>
          <w:sz w:val="28"/>
        </w:rPr>
        <w:t>Z pracy Zarządu</w:t>
      </w:r>
    </w:p>
    <w:p w:rsidR="00EF0AD0" w:rsidRPr="00993C16" w:rsidRDefault="00815E0B" w:rsidP="00072D4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 w:rsidRPr="00993C16">
        <w:rPr>
          <w:color w:val="4F81BD" w:themeColor="accent1"/>
        </w:rPr>
        <w:t xml:space="preserve">Podczas zakończonych przed kilkoma dniami XII Usteckich Dni Onkologicznych odbyło się kolejne zebranie Zarządu </w:t>
      </w:r>
      <w:proofErr w:type="spellStart"/>
      <w:r w:rsidRPr="00993C16">
        <w:rPr>
          <w:color w:val="4F81BD" w:themeColor="accent1"/>
        </w:rPr>
        <w:t>PTChO</w:t>
      </w:r>
      <w:proofErr w:type="spellEnd"/>
      <w:r w:rsidRPr="00993C16">
        <w:rPr>
          <w:color w:val="4F81BD" w:themeColor="accent1"/>
        </w:rPr>
        <w:t xml:space="preserve"> – dyskutowano przede wszystkim </w:t>
      </w:r>
      <w:r w:rsidR="00B158F0" w:rsidRPr="00B158F0">
        <w:rPr>
          <w:color w:val="FF0000"/>
        </w:rPr>
        <w:t>o</w:t>
      </w:r>
      <w:r w:rsidR="00B158F0">
        <w:rPr>
          <w:color w:val="4F81BD" w:themeColor="accent1"/>
        </w:rPr>
        <w:t xml:space="preserve"> </w:t>
      </w:r>
      <w:r w:rsidRPr="00993C16">
        <w:rPr>
          <w:color w:val="4F81BD" w:themeColor="accent1"/>
        </w:rPr>
        <w:t>spraw</w:t>
      </w:r>
      <w:r w:rsidR="00B158F0" w:rsidRPr="00B158F0">
        <w:rPr>
          <w:color w:val="FF0000"/>
        </w:rPr>
        <w:t>ach</w:t>
      </w:r>
      <w:r w:rsidRPr="00993C16">
        <w:rPr>
          <w:color w:val="4F81BD" w:themeColor="accent1"/>
        </w:rPr>
        <w:t xml:space="preserve"> organizacyjn</w:t>
      </w:r>
      <w:r w:rsidR="00B158F0" w:rsidRPr="00B158F0">
        <w:rPr>
          <w:color w:val="FF0000"/>
        </w:rPr>
        <w:t>ych</w:t>
      </w:r>
      <w:r w:rsidRPr="00993C16">
        <w:rPr>
          <w:color w:val="4F81BD" w:themeColor="accent1"/>
        </w:rPr>
        <w:t xml:space="preserve"> i progr</w:t>
      </w:r>
      <w:r w:rsidR="00993C16">
        <w:rPr>
          <w:color w:val="4F81BD" w:themeColor="accent1"/>
        </w:rPr>
        <w:t>a</w:t>
      </w:r>
      <w:r w:rsidRPr="00993C16">
        <w:rPr>
          <w:color w:val="4F81BD" w:themeColor="accent1"/>
        </w:rPr>
        <w:t>mow</w:t>
      </w:r>
      <w:r w:rsidR="00B158F0">
        <w:rPr>
          <w:color w:val="4F81BD" w:themeColor="accent1"/>
        </w:rPr>
        <w:t>ych</w:t>
      </w:r>
      <w:r w:rsidRPr="00993C16">
        <w:rPr>
          <w:color w:val="4F81BD" w:themeColor="accent1"/>
        </w:rPr>
        <w:t xml:space="preserve"> XXII Zjazdu Towarzystwa, który odbędzie się we wrześniu 2016 roku w Krakowie. Ponadto omówiono wszystkie bieżące aktywności naszego Towarzystw</w:t>
      </w:r>
      <w:r w:rsidR="00B158F0" w:rsidRPr="00B158F0">
        <w:rPr>
          <w:color w:val="FF0000"/>
        </w:rPr>
        <w:t>a</w:t>
      </w:r>
      <w:r w:rsidR="00993C16" w:rsidRPr="00B158F0">
        <w:rPr>
          <w:color w:val="FF0000"/>
        </w:rPr>
        <w:t xml:space="preserve"> </w:t>
      </w:r>
      <w:r w:rsidR="00993C16">
        <w:rPr>
          <w:color w:val="4F81BD" w:themeColor="accent1"/>
        </w:rPr>
        <w:t xml:space="preserve">i </w:t>
      </w:r>
      <w:r w:rsidRPr="00993C16">
        <w:rPr>
          <w:color w:val="4F81BD" w:themeColor="accent1"/>
        </w:rPr>
        <w:t>ustalono dalsze plany wydawnicze w ramach serii książkowej „Biblioteka Chirurga Onkologia”.</w:t>
      </w:r>
    </w:p>
    <w:p w:rsidR="006A6E79" w:rsidRDefault="007E58DD" w:rsidP="007E58D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>Przedstawiciele Z</w:t>
      </w:r>
      <w:r w:rsidR="00740648" w:rsidRPr="001F7724">
        <w:rPr>
          <w:color w:val="4F81BD" w:themeColor="accent1"/>
        </w:rPr>
        <w:t>arząd</w:t>
      </w:r>
      <w:r w:rsidR="00E942E6" w:rsidRPr="00E942E6">
        <w:rPr>
          <w:color w:val="00B050"/>
        </w:rPr>
        <w:t>u</w:t>
      </w:r>
      <w:r w:rsidR="00740648" w:rsidRPr="001F7724">
        <w:rPr>
          <w:color w:val="4F81BD" w:themeColor="accent1"/>
        </w:rPr>
        <w:t xml:space="preserve"> </w:t>
      </w:r>
      <w:proofErr w:type="spellStart"/>
      <w:r w:rsidR="00740648" w:rsidRPr="001F7724">
        <w:rPr>
          <w:color w:val="4F81BD" w:themeColor="accent1"/>
        </w:rPr>
        <w:t>PTChO</w:t>
      </w:r>
      <w:proofErr w:type="spellEnd"/>
      <w:r w:rsidR="00740648" w:rsidRPr="001F7724">
        <w:rPr>
          <w:color w:val="4F81BD" w:themeColor="accent1"/>
        </w:rPr>
        <w:t xml:space="preserve"> uczestnicz</w:t>
      </w:r>
      <w:r>
        <w:rPr>
          <w:color w:val="4F81BD" w:themeColor="accent1"/>
        </w:rPr>
        <w:t>ą</w:t>
      </w:r>
      <w:r w:rsidR="00740648" w:rsidRPr="001F7724">
        <w:rPr>
          <w:color w:val="4F81BD" w:themeColor="accent1"/>
        </w:rPr>
        <w:t xml:space="preserve"> w dyskusji na temat </w:t>
      </w:r>
      <w:r>
        <w:rPr>
          <w:color w:val="4F81BD" w:themeColor="accent1"/>
        </w:rPr>
        <w:t>„pakietu onkologicznego”, biorąc udział w wielu s</w:t>
      </w:r>
      <w:r w:rsidR="00740648" w:rsidRPr="001F7724">
        <w:rPr>
          <w:color w:val="4F81BD" w:themeColor="accent1"/>
        </w:rPr>
        <w:t>potkaniach dotyczących zmian zachodzących w systemie opieki zdrowotnej nad chorymi na nowotwory złośliwe</w:t>
      </w:r>
      <w:r w:rsidR="006A6E79" w:rsidRPr="007E58DD">
        <w:rPr>
          <w:color w:val="4F81BD" w:themeColor="accent1"/>
        </w:rPr>
        <w:t xml:space="preserve">.  </w:t>
      </w:r>
    </w:p>
    <w:p w:rsidR="005C103F" w:rsidRDefault="005C103F" w:rsidP="007E58DD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 xml:space="preserve">Współpraca Zarządu </w:t>
      </w:r>
      <w:proofErr w:type="spellStart"/>
      <w:r>
        <w:rPr>
          <w:color w:val="4F81BD" w:themeColor="accent1"/>
        </w:rPr>
        <w:t>PTChO</w:t>
      </w:r>
      <w:proofErr w:type="spellEnd"/>
      <w:r>
        <w:rPr>
          <w:color w:val="4F81BD" w:themeColor="accent1"/>
        </w:rPr>
        <w:t xml:space="preserve"> z innymi organizacjami i partnerami owocuje wiel</w:t>
      </w:r>
      <w:r w:rsidR="00446A46">
        <w:rPr>
          <w:color w:val="4F81BD" w:themeColor="accent1"/>
        </w:rPr>
        <w:t>oma</w:t>
      </w:r>
      <w:r>
        <w:rPr>
          <w:color w:val="4F81BD" w:themeColor="accent1"/>
        </w:rPr>
        <w:t xml:space="preserve"> kurs</w:t>
      </w:r>
      <w:r w:rsidR="003A0CFC">
        <w:rPr>
          <w:color w:val="4F81BD" w:themeColor="accent1"/>
        </w:rPr>
        <w:t>a</w:t>
      </w:r>
      <w:r w:rsidR="00446A46">
        <w:rPr>
          <w:color w:val="4F81BD" w:themeColor="accent1"/>
        </w:rPr>
        <w:t>mi</w:t>
      </w:r>
      <w:r w:rsidR="003A0CFC">
        <w:rPr>
          <w:color w:val="4F81BD" w:themeColor="accent1"/>
        </w:rPr>
        <w:t xml:space="preserve"> i szkolenia</w:t>
      </w:r>
      <w:r w:rsidR="00446A46">
        <w:rPr>
          <w:color w:val="4F81BD" w:themeColor="accent1"/>
        </w:rPr>
        <w:t>mi</w:t>
      </w:r>
      <w:r>
        <w:rPr>
          <w:color w:val="4F81BD" w:themeColor="accent1"/>
        </w:rPr>
        <w:t xml:space="preserve"> – m.in.  trwają warsztaty </w:t>
      </w:r>
      <w:r w:rsidR="000A3216">
        <w:rPr>
          <w:color w:val="4F81BD" w:themeColor="accent1"/>
        </w:rPr>
        <w:t xml:space="preserve">dotyczące rozpoznawania i leczenia raka żołądka; </w:t>
      </w:r>
      <w:r w:rsidR="00CF04E5">
        <w:rPr>
          <w:color w:val="4F81BD" w:themeColor="accent1"/>
        </w:rPr>
        <w:t>toczą się</w:t>
      </w:r>
      <w:r w:rsidR="000A3216">
        <w:rPr>
          <w:color w:val="4F81BD" w:themeColor="accent1"/>
        </w:rPr>
        <w:t xml:space="preserve"> przygotowania do uruchomienia warsztatów na temat diagnostyki i leczenia raka piersi</w:t>
      </w:r>
      <w:r w:rsidR="003A0CFC">
        <w:rPr>
          <w:color w:val="4F81BD" w:themeColor="accent1"/>
        </w:rPr>
        <w:t>. Współpraca z Polskim Towarzystwem Chirurgii Plastycznej, Rekonstrukcyjnej i Estetycznej przyniosła możliwość rejestracji na preferencyjnych warunkach w Zjeździe tej organizacji. P</w:t>
      </w:r>
      <w:r w:rsidR="000A3216">
        <w:rPr>
          <w:color w:val="4F81BD" w:themeColor="accent1"/>
        </w:rPr>
        <w:t xml:space="preserve">onadto odbywa się wiele innych wydarzeń – patrz sekcja „Inne informacje”. </w:t>
      </w:r>
    </w:p>
    <w:p w:rsidR="006D51A0" w:rsidRPr="005C103F" w:rsidRDefault="005C103F" w:rsidP="005C103F">
      <w:pPr>
        <w:pStyle w:val="Akapitzlist"/>
        <w:numPr>
          <w:ilvl w:val="0"/>
          <w:numId w:val="7"/>
        </w:numPr>
        <w:jc w:val="both"/>
        <w:rPr>
          <w:color w:val="4F81BD" w:themeColor="accent1"/>
        </w:rPr>
      </w:pPr>
      <w:r>
        <w:rPr>
          <w:color w:val="4F81BD" w:themeColor="accent1"/>
        </w:rPr>
        <w:t>Latem tego roku w Krakowie odbyły się wizyty przedstawicieli Zarządu oraz reprezentantów ESSO/ECCO w sprawie przyszłorocznego Zjazdu</w:t>
      </w:r>
      <w:r w:rsidR="006D51A0" w:rsidRPr="005C103F">
        <w:rPr>
          <w:color w:val="4F81BD" w:themeColor="accent1"/>
        </w:rPr>
        <w:t>.</w:t>
      </w:r>
    </w:p>
    <w:p w:rsidR="00E407EF" w:rsidRDefault="00E407EF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:rsidR="000340FD" w:rsidRPr="00D52450" w:rsidRDefault="000340FD" w:rsidP="000340FD">
      <w:pPr>
        <w:jc w:val="both"/>
        <w:rPr>
          <w:b/>
          <w:sz w:val="28"/>
        </w:rPr>
      </w:pPr>
      <w:r>
        <w:rPr>
          <w:b/>
          <w:sz w:val="28"/>
        </w:rPr>
        <w:t>XXI</w:t>
      </w:r>
      <w:r w:rsidR="000004F6">
        <w:rPr>
          <w:b/>
          <w:sz w:val="28"/>
        </w:rPr>
        <w:t>I</w:t>
      </w:r>
      <w:r>
        <w:rPr>
          <w:b/>
          <w:sz w:val="28"/>
        </w:rPr>
        <w:t xml:space="preserve"> Zjazd </w:t>
      </w:r>
      <w:proofErr w:type="spellStart"/>
      <w:r>
        <w:rPr>
          <w:b/>
          <w:sz w:val="28"/>
        </w:rPr>
        <w:t>PTChO</w:t>
      </w:r>
      <w:proofErr w:type="spellEnd"/>
      <w:r>
        <w:rPr>
          <w:b/>
          <w:sz w:val="28"/>
        </w:rPr>
        <w:t xml:space="preserve"> w </w:t>
      </w:r>
      <w:r w:rsidR="00423A39">
        <w:rPr>
          <w:b/>
          <w:sz w:val="28"/>
        </w:rPr>
        <w:t>Krakowie</w:t>
      </w:r>
      <w:r>
        <w:rPr>
          <w:b/>
          <w:sz w:val="28"/>
        </w:rPr>
        <w:t xml:space="preserve"> </w:t>
      </w:r>
      <w:r w:rsidR="00EC6926">
        <w:rPr>
          <w:b/>
          <w:sz w:val="28"/>
        </w:rPr>
        <w:t>(uwaga – 16 i 17 września 2016 r.)</w:t>
      </w:r>
    </w:p>
    <w:p w:rsidR="00993C16" w:rsidRPr="00993C16" w:rsidRDefault="000004F6" w:rsidP="00993C1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004F6">
        <w:rPr>
          <w:iCs/>
          <w:color w:val="4F81BD" w:themeColor="accent1"/>
        </w:rPr>
        <w:t>Zapraszamy do udziału w</w:t>
      </w:r>
      <w:r w:rsidRPr="000004F6">
        <w:rPr>
          <w:b/>
          <w:bCs/>
          <w:iCs/>
          <w:color w:val="4F81BD" w:themeColor="accent1"/>
        </w:rPr>
        <w:t xml:space="preserve"> XXII Zjeździe</w:t>
      </w:r>
      <w:r w:rsidRPr="000004F6">
        <w:rPr>
          <w:iCs/>
          <w:color w:val="4F81BD" w:themeColor="accent1"/>
        </w:rPr>
        <w:t xml:space="preserve"> </w:t>
      </w:r>
      <w:r w:rsidRPr="000004F6">
        <w:rPr>
          <w:b/>
          <w:bCs/>
          <w:iCs/>
          <w:color w:val="4F81BD" w:themeColor="accent1"/>
        </w:rPr>
        <w:t xml:space="preserve">Polskiego Towarzystwa Chirurgii Onkologicznej, </w:t>
      </w:r>
      <w:r w:rsidRPr="000004F6">
        <w:rPr>
          <w:iCs/>
          <w:color w:val="4F81BD" w:themeColor="accent1"/>
        </w:rPr>
        <w:t xml:space="preserve">który odbędzie się </w:t>
      </w:r>
      <w:r w:rsidRPr="000004F6">
        <w:rPr>
          <w:b/>
          <w:bCs/>
          <w:iCs/>
          <w:color w:val="4F81BD" w:themeColor="accent1"/>
        </w:rPr>
        <w:t xml:space="preserve">16–17 września 2016 roku w Krakowie, bezpośrednio po zakończeniu 36. Zjazdu </w:t>
      </w:r>
      <w:proofErr w:type="spellStart"/>
      <w:r w:rsidRPr="000004F6">
        <w:rPr>
          <w:b/>
          <w:bCs/>
          <w:iCs/>
          <w:color w:val="4F81BD" w:themeColor="accent1"/>
        </w:rPr>
        <w:t>European</w:t>
      </w:r>
      <w:proofErr w:type="spellEnd"/>
      <w:r w:rsidRPr="000004F6">
        <w:rPr>
          <w:b/>
          <w:bCs/>
          <w:iCs/>
          <w:color w:val="4F81BD" w:themeColor="accent1"/>
        </w:rPr>
        <w:t xml:space="preserve"> </w:t>
      </w:r>
      <w:proofErr w:type="spellStart"/>
      <w:r w:rsidRPr="000004F6">
        <w:rPr>
          <w:b/>
          <w:bCs/>
          <w:iCs/>
          <w:color w:val="4F81BD" w:themeColor="accent1"/>
        </w:rPr>
        <w:t>Society</w:t>
      </w:r>
      <w:proofErr w:type="spellEnd"/>
      <w:r w:rsidRPr="000004F6">
        <w:rPr>
          <w:b/>
          <w:bCs/>
          <w:iCs/>
          <w:color w:val="4F81BD" w:themeColor="accent1"/>
        </w:rPr>
        <w:t xml:space="preserve"> of </w:t>
      </w:r>
      <w:proofErr w:type="spellStart"/>
      <w:r w:rsidRPr="000004F6">
        <w:rPr>
          <w:b/>
          <w:bCs/>
          <w:iCs/>
          <w:color w:val="4F81BD" w:themeColor="accent1"/>
        </w:rPr>
        <w:t>Surgical</w:t>
      </w:r>
      <w:proofErr w:type="spellEnd"/>
      <w:r w:rsidRPr="000004F6">
        <w:rPr>
          <w:b/>
          <w:bCs/>
          <w:iCs/>
          <w:color w:val="4F81BD" w:themeColor="accent1"/>
        </w:rPr>
        <w:t xml:space="preserve"> </w:t>
      </w:r>
      <w:proofErr w:type="spellStart"/>
      <w:r w:rsidRPr="000004F6">
        <w:rPr>
          <w:b/>
          <w:bCs/>
          <w:iCs/>
          <w:color w:val="4F81BD" w:themeColor="accent1"/>
        </w:rPr>
        <w:t>Oncology</w:t>
      </w:r>
      <w:proofErr w:type="spellEnd"/>
      <w:r w:rsidRPr="000004F6">
        <w:rPr>
          <w:b/>
          <w:bCs/>
          <w:iCs/>
          <w:color w:val="4F81BD" w:themeColor="accent1"/>
        </w:rPr>
        <w:t>, który odbywa się także w Krakowie (14-16 września</w:t>
      </w:r>
      <w:r w:rsidR="00AC63C2">
        <w:rPr>
          <w:b/>
          <w:bCs/>
          <w:iCs/>
          <w:color w:val="4F81BD" w:themeColor="accent1"/>
        </w:rPr>
        <w:t xml:space="preserve"> 2016 r.</w:t>
      </w:r>
      <w:r w:rsidRPr="000004F6">
        <w:rPr>
          <w:b/>
          <w:bCs/>
          <w:iCs/>
          <w:color w:val="4F81BD" w:themeColor="accent1"/>
        </w:rPr>
        <w:t>)</w:t>
      </w:r>
      <w:r w:rsidRPr="000004F6">
        <w:rPr>
          <w:iCs/>
          <w:color w:val="4F81BD" w:themeColor="accent1"/>
        </w:rPr>
        <w:t>.</w:t>
      </w:r>
    </w:p>
    <w:p w:rsidR="00AC63C2" w:rsidRPr="00AC63C2" w:rsidRDefault="009843DC" w:rsidP="000004F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>
        <w:rPr>
          <w:color w:val="4F81BD" w:themeColor="accent1"/>
        </w:rPr>
        <w:t xml:space="preserve">Zarząd Polskiego Towarzystwa Chirurgii Onkologicznej ufunduje w drodze konkursowej </w:t>
      </w:r>
      <w:r w:rsidRPr="00993C16">
        <w:rPr>
          <w:b/>
          <w:color w:val="4F81BD" w:themeColor="accent1"/>
        </w:rPr>
        <w:t>3 stypendia dla polskich młodych chirurgów do 40 roku życia</w:t>
      </w:r>
      <w:r>
        <w:rPr>
          <w:color w:val="4F81BD" w:themeColor="accent1"/>
        </w:rPr>
        <w:t>, którzy będą chcieli czynnie (poprzez zgłoszenie</w:t>
      </w:r>
      <w:r w:rsidR="008D5AF1">
        <w:rPr>
          <w:color w:val="4F81BD" w:themeColor="accent1"/>
        </w:rPr>
        <w:t xml:space="preserve"> i przyjęcie</w:t>
      </w:r>
      <w:r>
        <w:rPr>
          <w:color w:val="4F81BD" w:themeColor="accent1"/>
        </w:rPr>
        <w:t xml:space="preserve"> pracy</w:t>
      </w:r>
      <w:r w:rsidR="008D5AF1">
        <w:rPr>
          <w:color w:val="4F81BD" w:themeColor="accent1"/>
        </w:rPr>
        <w:t>)</w:t>
      </w:r>
      <w:r>
        <w:rPr>
          <w:color w:val="4F81BD" w:themeColor="accent1"/>
        </w:rPr>
        <w:t xml:space="preserve"> wziąć udział w Zjeździe ESSO w Krakowie</w:t>
      </w:r>
      <w:r w:rsidR="00B158F0">
        <w:rPr>
          <w:color w:val="4F81BD" w:themeColor="accent1"/>
        </w:rPr>
        <w:t>.</w:t>
      </w:r>
      <w:r w:rsidR="008D5AF1">
        <w:rPr>
          <w:color w:val="4F81BD" w:themeColor="accent1"/>
        </w:rPr>
        <w:t xml:space="preserve"> </w:t>
      </w:r>
      <w:proofErr w:type="spellStart"/>
      <w:r w:rsidR="008D5AF1">
        <w:rPr>
          <w:color w:val="4F81BD" w:themeColor="accent1"/>
        </w:rPr>
        <w:t>PTChO</w:t>
      </w:r>
      <w:proofErr w:type="spellEnd"/>
      <w:r w:rsidR="008D5AF1">
        <w:rPr>
          <w:color w:val="4F81BD" w:themeColor="accent1"/>
        </w:rPr>
        <w:t xml:space="preserve"> pokryje</w:t>
      </w:r>
      <w:r>
        <w:rPr>
          <w:color w:val="4F81BD" w:themeColor="accent1"/>
        </w:rPr>
        <w:t xml:space="preserve"> koszty uczestnictwa i pobytu. </w:t>
      </w:r>
    </w:p>
    <w:p w:rsidR="000004F6" w:rsidRPr="000004F6" w:rsidRDefault="000004F6" w:rsidP="000004F6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0004F6">
        <w:rPr>
          <w:b/>
          <w:bCs/>
          <w:iCs/>
          <w:color w:val="4F81BD" w:themeColor="accent1"/>
        </w:rPr>
        <w:t>Na stronie internetowej</w:t>
      </w:r>
      <w:r w:rsidRPr="000004F6">
        <w:rPr>
          <w:iCs/>
          <w:color w:val="4F81BD" w:themeColor="accent1"/>
        </w:rPr>
        <w:t xml:space="preserve"> </w:t>
      </w:r>
      <w:hyperlink r:id="rId9" w:history="1">
        <w:r w:rsidRPr="000004F6">
          <w:rPr>
            <w:rStyle w:val="Hipercze"/>
            <w:iCs/>
            <w:color w:val="4F81BD" w:themeColor="accent1"/>
          </w:rPr>
          <w:t>www.zjazd.ptcho.org.pl</w:t>
        </w:r>
      </w:hyperlink>
      <w:r w:rsidRPr="000004F6">
        <w:rPr>
          <w:iCs/>
          <w:color w:val="4F81BD" w:themeColor="accent1"/>
        </w:rPr>
        <w:t xml:space="preserve"> znajdą Państwo szczegółowe informacje dotyczące spotkania.</w:t>
      </w:r>
      <w:r w:rsidRPr="000004F6">
        <w:rPr>
          <w:color w:val="4F81BD" w:themeColor="accent1"/>
        </w:rPr>
        <w:t xml:space="preserve"> Oba Zjazdy </w:t>
      </w:r>
      <w:r w:rsidR="005C103F">
        <w:rPr>
          <w:color w:val="4F81BD" w:themeColor="accent1"/>
        </w:rPr>
        <w:t>(</w:t>
      </w:r>
      <w:proofErr w:type="spellStart"/>
      <w:r w:rsidR="005C103F">
        <w:rPr>
          <w:color w:val="4F81BD" w:themeColor="accent1"/>
        </w:rPr>
        <w:t>PTChO</w:t>
      </w:r>
      <w:proofErr w:type="spellEnd"/>
      <w:r w:rsidR="005C103F">
        <w:rPr>
          <w:color w:val="4F81BD" w:themeColor="accent1"/>
        </w:rPr>
        <w:t xml:space="preserve"> i ESSO) </w:t>
      </w:r>
      <w:r w:rsidRPr="000004F6">
        <w:rPr>
          <w:color w:val="4F81BD" w:themeColor="accent1"/>
        </w:rPr>
        <w:t xml:space="preserve">odbędą się w tym samym miejscu – w nowym centrum kongresowym nad Wisłą – </w:t>
      </w:r>
      <w:hyperlink r:id="rId10" w:history="1">
        <w:r w:rsidRPr="00A50247">
          <w:rPr>
            <w:rStyle w:val="Hipercze"/>
          </w:rPr>
          <w:t>ICE Kraków</w:t>
        </w:r>
      </w:hyperlink>
      <w:r w:rsidRPr="000004F6">
        <w:rPr>
          <w:b/>
          <w:bCs/>
          <w:iCs/>
          <w:color w:val="4F81BD" w:themeColor="accent1"/>
        </w:rPr>
        <w:t>.</w:t>
      </w:r>
      <w:r>
        <w:rPr>
          <w:b/>
          <w:bCs/>
          <w:iCs/>
          <w:color w:val="4F81BD" w:themeColor="accent1"/>
        </w:rPr>
        <w:t xml:space="preserve"> </w:t>
      </w:r>
      <w:r w:rsidRPr="000004F6">
        <w:rPr>
          <w:b/>
          <w:bCs/>
          <w:iCs/>
          <w:color w:val="4F81BD" w:themeColor="accent1"/>
        </w:rPr>
        <w:t>To bardzo ważne wydarzenie dla społeczności chirurgów onkologów w Polsce, dlatego w ustalono z ESSO, aby część sesji Zjazdu ESSO tłumaczono symultanicznie na język polski.</w:t>
      </w:r>
    </w:p>
    <w:p w:rsidR="00E03F00" w:rsidRDefault="00E03F00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:rsidR="00E03F00" w:rsidRPr="00D52450" w:rsidRDefault="00E03F00" w:rsidP="00E03F00">
      <w:pPr>
        <w:jc w:val="both"/>
        <w:rPr>
          <w:b/>
          <w:sz w:val="28"/>
        </w:rPr>
      </w:pPr>
      <w:r>
        <w:rPr>
          <w:b/>
          <w:sz w:val="28"/>
        </w:rPr>
        <w:t xml:space="preserve">Kurs wprowadzający do specjalizacji </w:t>
      </w:r>
    </w:p>
    <w:p w:rsidR="00E03F00" w:rsidRDefault="000004F6" w:rsidP="00E03F00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>Przypominamy</w:t>
      </w:r>
      <w:r w:rsidR="00E03F00">
        <w:rPr>
          <w:rFonts w:ascii="Calibri" w:eastAsia="Calibri" w:hAnsi="Calibri" w:cs="Times New Roman"/>
          <w:color w:val="4F81BD" w:themeColor="accent1"/>
        </w:rPr>
        <w:t xml:space="preserve">, że </w:t>
      </w:r>
      <w:r w:rsidR="00E03F00" w:rsidRPr="00203FD6">
        <w:rPr>
          <w:rFonts w:ascii="Calibri" w:eastAsia="Calibri" w:hAnsi="Calibri" w:cs="Times New Roman"/>
          <w:b/>
          <w:color w:val="4F81BD" w:themeColor="accent1"/>
        </w:rPr>
        <w:t>OSTATNI</w:t>
      </w:r>
      <w:r w:rsidR="00E03F00">
        <w:rPr>
          <w:rFonts w:ascii="Calibri" w:eastAsia="Calibri" w:hAnsi="Calibri" w:cs="Times New Roman"/>
          <w:color w:val="4F81BD" w:themeColor="accent1"/>
        </w:rPr>
        <w:t xml:space="preserve"> </w:t>
      </w:r>
      <w:r w:rsidR="00E03F00" w:rsidRPr="00203FD6">
        <w:rPr>
          <w:rFonts w:ascii="Calibri" w:eastAsia="Calibri" w:hAnsi="Calibri" w:cs="Times New Roman"/>
          <w:b/>
          <w:color w:val="4F81BD" w:themeColor="accent1"/>
        </w:rPr>
        <w:t>kurs wprowadzający do specjalizacji „starego trybu”</w:t>
      </w:r>
      <w:r w:rsidR="00E03F00">
        <w:rPr>
          <w:rFonts w:ascii="Calibri" w:eastAsia="Calibri" w:hAnsi="Calibri" w:cs="Times New Roman"/>
          <w:color w:val="4F81BD" w:themeColor="accent1"/>
        </w:rPr>
        <w:t xml:space="preserve"> odbędzie się w</w:t>
      </w:r>
      <w:r>
        <w:rPr>
          <w:rFonts w:ascii="Calibri" w:eastAsia="Calibri" w:hAnsi="Calibri" w:cs="Times New Roman"/>
          <w:color w:val="4F81BD" w:themeColor="accent1"/>
        </w:rPr>
        <w:t xml:space="preserve"> 16 września </w:t>
      </w:r>
      <w:r w:rsidR="00E03F00">
        <w:rPr>
          <w:rFonts w:ascii="Calibri" w:eastAsia="Calibri" w:hAnsi="Calibri" w:cs="Times New Roman"/>
          <w:color w:val="4F81BD" w:themeColor="accent1"/>
        </w:rPr>
        <w:t xml:space="preserve">2016 roku w Krakowie, podczas Zjazdu ESSO i </w:t>
      </w:r>
      <w:proofErr w:type="spellStart"/>
      <w:r w:rsidR="00E03F00">
        <w:rPr>
          <w:rFonts w:ascii="Calibri" w:eastAsia="Calibri" w:hAnsi="Calibri" w:cs="Times New Roman"/>
          <w:color w:val="4F81BD" w:themeColor="accent1"/>
        </w:rPr>
        <w:t>PTChO</w:t>
      </w:r>
      <w:proofErr w:type="spellEnd"/>
      <w:r w:rsidR="00E03F00">
        <w:rPr>
          <w:rFonts w:ascii="Calibri" w:eastAsia="Calibri" w:hAnsi="Calibri" w:cs="Times New Roman"/>
          <w:color w:val="4F81BD" w:themeColor="accent1"/>
        </w:rPr>
        <w:t>.</w:t>
      </w:r>
      <w:r w:rsidR="00400A33">
        <w:rPr>
          <w:rFonts w:ascii="Calibri" w:eastAsia="Calibri" w:hAnsi="Calibri" w:cs="Times New Roman"/>
          <w:color w:val="4F81BD" w:themeColor="accent1"/>
        </w:rPr>
        <w:t xml:space="preserve"> Zachęcamy WSZYSTKICH, którzy nie uczestniczyli</w:t>
      </w:r>
      <w:r w:rsidR="00BE74C8">
        <w:rPr>
          <w:rFonts w:ascii="Calibri" w:eastAsia="Calibri" w:hAnsi="Calibri" w:cs="Times New Roman"/>
          <w:color w:val="4F81BD" w:themeColor="accent1"/>
        </w:rPr>
        <w:t xml:space="preserve"> dotychczas w </w:t>
      </w:r>
      <w:r w:rsidR="00CF04E5">
        <w:rPr>
          <w:rFonts w:ascii="Calibri" w:eastAsia="Calibri" w:hAnsi="Calibri" w:cs="Times New Roman"/>
          <w:color w:val="4F81BD" w:themeColor="accent1"/>
        </w:rPr>
        <w:t>tym</w:t>
      </w:r>
      <w:r w:rsidR="00BE74C8">
        <w:rPr>
          <w:rFonts w:ascii="Calibri" w:eastAsia="Calibri" w:hAnsi="Calibri" w:cs="Times New Roman"/>
          <w:color w:val="4F81BD" w:themeColor="accent1"/>
        </w:rPr>
        <w:t xml:space="preserve"> </w:t>
      </w:r>
      <w:r w:rsidR="00400A33">
        <w:rPr>
          <w:rFonts w:ascii="Calibri" w:eastAsia="Calibri" w:hAnsi="Calibri" w:cs="Times New Roman"/>
          <w:color w:val="4F81BD" w:themeColor="accent1"/>
        </w:rPr>
        <w:t xml:space="preserve">kursie, aby zaplanowali przyjazd do Krakowa we wrześniu przyszłego roku! </w:t>
      </w:r>
    </w:p>
    <w:p w:rsidR="00E03F00" w:rsidRDefault="00E03F00" w:rsidP="00E03F00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 xml:space="preserve">W czasie </w:t>
      </w:r>
      <w:r w:rsidR="00A1777B">
        <w:rPr>
          <w:rFonts w:ascii="Calibri" w:eastAsia="Calibri" w:hAnsi="Calibri" w:cs="Times New Roman"/>
          <w:color w:val="4F81BD" w:themeColor="accent1"/>
        </w:rPr>
        <w:t>przyszłorocznego wrześniowego</w:t>
      </w:r>
      <w:r>
        <w:rPr>
          <w:rFonts w:ascii="Calibri" w:eastAsia="Calibri" w:hAnsi="Calibri" w:cs="Times New Roman"/>
          <w:color w:val="4F81BD" w:themeColor="accent1"/>
        </w:rPr>
        <w:t xml:space="preserve"> </w:t>
      </w:r>
      <w:r w:rsidR="00A1777B">
        <w:rPr>
          <w:rFonts w:ascii="Calibri" w:eastAsia="Calibri" w:hAnsi="Calibri" w:cs="Times New Roman"/>
          <w:color w:val="4F81BD" w:themeColor="accent1"/>
        </w:rPr>
        <w:t>Z</w:t>
      </w:r>
      <w:r>
        <w:rPr>
          <w:rFonts w:ascii="Calibri" w:eastAsia="Calibri" w:hAnsi="Calibri" w:cs="Times New Roman"/>
          <w:color w:val="4F81BD" w:themeColor="accent1"/>
        </w:rPr>
        <w:t xml:space="preserve">jazdu </w:t>
      </w:r>
      <w:proofErr w:type="spellStart"/>
      <w:r w:rsidR="000004F6">
        <w:rPr>
          <w:rFonts w:ascii="Calibri" w:eastAsia="Calibri" w:hAnsi="Calibri" w:cs="Times New Roman"/>
          <w:color w:val="4F81BD" w:themeColor="accent1"/>
        </w:rPr>
        <w:t>PTChO</w:t>
      </w:r>
      <w:proofErr w:type="spellEnd"/>
      <w:r w:rsidR="000004F6">
        <w:rPr>
          <w:rFonts w:ascii="Calibri" w:eastAsia="Calibri" w:hAnsi="Calibri" w:cs="Times New Roman"/>
          <w:color w:val="4F81BD" w:themeColor="accent1"/>
        </w:rPr>
        <w:t xml:space="preserve"> </w:t>
      </w:r>
      <w:r>
        <w:rPr>
          <w:rFonts w:ascii="Calibri" w:eastAsia="Calibri" w:hAnsi="Calibri" w:cs="Times New Roman"/>
          <w:color w:val="4F81BD" w:themeColor="accent1"/>
        </w:rPr>
        <w:t xml:space="preserve">odbędzie się także </w:t>
      </w:r>
      <w:r w:rsidRPr="000004F6">
        <w:rPr>
          <w:rFonts w:ascii="Calibri" w:eastAsia="Calibri" w:hAnsi="Calibri" w:cs="Times New Roman"/>
          <w:b/>
          <w:color w:val="4F81BD" w:themeColor="accent1"/>
        </w:rPr>
        <w:t>kurs wprowadzający do specjalizacji „nowego trybu”</w:t>
      </w:r>
      <w:r w:rsidR="000004F6">
        <w:rPr>
          <w:rFonts w:ascii="Calibri" w:eastAsia="Calibri" w:hAnsi="Calibri" w:cs="Times New Roman"/>
          <w:color w:val="4F81BD" w:themeColor="accent1"/>
        </w:rPr>
        <w:t xml:space="preserve"> – kurs ten ma format </w:t>
      </w:r>
      <w:r w:rsidR="00CF04E5">
        <w:rPr>
          <w:rFonts w:ascii="Calibri" w:eastAsia="Calibri" w:hAnsi="Calibri" w:cs="Times New Roman"/>
          <w:color w:val="4F81BD" w:themeColor="accent1"/>
        </w:rPr>
        <w:t>dwudniowy i będzie odbywał się</w:t>
      </w:r>
      <w:r w:rsidR="000004F6">
        <w:rPr>
          <w:rFonts w:ascii="Calibri" w:eastAsia="Calibri" w:hAnsi="Calibri" w:cs="Times New Roman"/>
          <w:color w:val="4F81BD" w:themeColor="accent1"/>
        </w:rPr>
        <w:t xml:space="preserve"> 15 i 16 września w Centrum Onkologii w Krakowie</w:t>
      </w:r>
      <w:r>
        <w:rPr>
          <w:rFonts w:ascii="Calibri" w:eastAsia="Calibri" w:hAnsi="Calibri" w:cs="Times New Roman"/>
          <w:color w:val="4F81BD" w:themeColor="accent1"/>
        </w:rPr>
        <w:t xml:space="preserve">. </w:t>
      </w:r>
    </w:p>
    <w:p w:rsidR="00E03F00" w:rsidRPr="00E03F00" w:rsidRDefault="00E03F00" w:rsidP="00E03F00">
      <w:pPr>
        <w:pStyle w:val="Akapitzlist"/>
        <w:numPr>
          <w:ilvl w:val="0"/>
          <w:numId w:val="6"/>
        </w:numPr>
        <w:jc w:val="both"/>
        <w:rPr>
          <w:rFonts w:ascii="Calibri" w:eastAsia="Calibri" w:hAnsi="Calibri" w:cs="Times New Roman"/>
          <w:color w:val="4F81BD" w:themeColor="accent1"/>
        </w:rPr>
      </w:pPr>
      <w:r>
        <w:rPr>
          <w:rFonts w:ascii="Calibri" w:eastAsia="Calibri" w:hAnsi="Calibri" w:cs="Times New Roman"/>
          <w:color w:val="4F81BD" w:themeColor="accent1"/>
        </w:rPr>
        <w:t>Przypominamy, że nabór na kursy odbywa się WYŁĄCZNIE za pośrednictwem CMKP.</w:t>
      </w:r>
      <w:r w:rsidRPr="00E03F00">
        <w:rPr>
          <w:rFonts w:ascii="Calibri" w:eastAsia="Calibri" w:hAnsi="Calibri" w:cs="Times New Roman"/>
          <w:color w:val="4F81BD" w:themeColor="accent1"/>
        </w:rPr>
        <w:t xml:space="preserve"> </w:t>
      </w:r>
    </w:p>
    <w:p w:rsidR="00E03F00" w:rsidRPr="00E407EF" w:rsidRDefault="00E03F00" w:rsidP="00E407EF">
      <w:pPr>
        <w:pStyle w:val="Akapitzlist"/>
        <w:ind w:left="360"/>
        <w:jc w:val="both"/>
        <w:rPr>
          <w:rFonts w:ascii="Calibri" w:eastAsia="Calibri" w:hAnsi="Calibri" w:cs="Times New Roman"/>
          <w:b/>
        </w:rPr>
      </w:pPr>
    </w:p>
    <w:p w:rsidR="00AA7ECE" w:rsidRPr="009856C4" w:rsidRDefault="00AA7ECE" w:rsidP="00634219">
      <w:pPr>
        <w:jc w:val="both"/>
        <w:rPr>
          <w:b/>
          <w:i/>
          <w:color w:val="FF0000"/>
          <w:sz w:val="20"/>
          <w:szCs w:val="20"/>
        </w:rPr>
      </w:pPr>
      <w:r w:rsidRPr="009856C4">
        <w:rPr>
          <w:b/>
          <w:i/>
          <w:sz w:val="28"/>
        </w:rPr>
        <w:t xml:space="preserve">Nowotwory </w:t>
      </w:r>
      <w:proofErr w:type="spellStart"/>
      <w:r w:rsidRPr="009856C4">
        <w:rPr>
          <w:b/>
          <w:i/>
          <w:sz w:val="28"/>
        </w:rPr>
        <w:t>Journal</w:t>
      </w:r>
      <w:proofErr w:type="spellEnd"/>
      <w:r w:rsidRPr="009856C4">
        <w:rPr>
          <w:b/>
          <w:i/>
          <w:sz w:val="28"/>
        </w:rPr>
        <w:t xml:space="preserve"> of </w:t>
      </w:r>
      <w:proofErr w:type="spellStart"/>
      <w:r w:rsidRPr="009856C4">
        <w:rPr>
          <w:b/>
          <w:i/>
          <w:sz w:val="28"/>
        </w:rPr>
        <w:t>Oncology</w:t>
      </w:r>
      <w:proofErr w:type="spellEnd"/>
    </w:p>
    <w:p w:rsidR="00457FAB" w:rsidRPr="00817775" w:rsidRDefault="00457FAB" w:rsidP="00F51550">
      <w:pPr>
        <w:pStyle w:val="Akapitzlist"/>
        <w:numPr>
          <w:ilvl w:val="0"/>
          <w:numId w:val="2"/>
        </w:numPr>
        <w:jc w:val="both"/>
        <w:rPr>
          <w:b/>
          <w:color w:val="4F81BD" w:themeColor="accent1"/>
        </w:rPr>
      </w:pPr>
      <w:r>
        <w:rPr>
          <w:color w:val="4F81BD" w:themeColor="accent1"/>
        </w:rPr>
        <w:t xml:space="preserve">Do </w:t>
      </w:r>
      <w:r w:rsidR="00815E0B">
        <w:rPr>
          <w:color w:val="4F81BD" w:themeColor="accent1"/>
        </w:rPr>
        <w:t xml:space="preserve">czytelników </w:t>
      </w:r>
      <w:r>
        <w:rPr>
          <w:color w:val="4F81BD" w:themeColor="accent1"/>
        </w:rPr>
        <w:t xml:space="preserve">właśnie skierowano </w:t>
      </w:r>
      <w:r w:rsidR="00CF04E5">
        <w:rPr>
          <w:color w:val="4F81BD" w:themeColor="accent1"/>
        </w:rPr>
        <w:t>4</w:t>
      </w:r>
      <w:r w:rsidR="00AA61C0">
        <w:rPr>
          <w:color w:val="4F81BD" w:themeColor="accent1"/>
        </w:rPr>
        <w:t>. tegoroczny</w:t>
      </w:r>
      <w:r w:rsidR="00565351" w:rsidRPr="00CA1EFF">
        <w:rPr>
          <w:color w:val="4F81BD" w:themeColor="accent1"/>
        </w:rPr>
        <w:t xml:space="preserve"> zeszyt </w:t>
      </w:r>
      <w:r>
        <w:rPr>
          <w:color w:val="4F81BD" w:themeColor="accent1"/>
        </w:rPr>
        <w:t>Nowotworów</w:t>
      </w:r>
      <w:r w:rsidR="00565351" w:rsidRPr="00CA1EFF">
        <w:rPr>
          <w:color w:val="4F81BD" w:themeColor="accent1"/>
        </w:rPr>
        <w:t>,</w:t>
      </w:r>
      <w:r w:rsidR="003E23D0">
        <w:rPr>
          <w:color w:val="4F81BD" w:themeColor="accent1"/>
        </w:rPr>
        <w:t xml:space="preserve"> który </w:t>
      </w:r>
      <w:r w:rsidR="003E23D0" w:rsidRPr="003E23D0">
        <w:rPr>
          <w:color w:val="4F81BD" w:themeColor="accent1"/>
        </w:rPr>
        <w:t>otwiera artyk</w:t>
      </w:r>
      <w:r w:rsidR="003E23D0">
        <w:rPr>
          <w:color w:val="4F81BD" w:themeColor="accent1"/>
        </w:rPr>
        <w:t xml:space="preserve">uł prof. </w:t>
      </w:r>
      <w:r w:rsidR="00CF04E5">
        <w:rPr>
          <w:color w:val="4F81BD" w:themeColor="accent1"/>
        </w:rPr>
        <w:t xml:space="preserve">J. </w:t>
      </w:r>
      <w:proofErr w:type="spellStart"/>
      <w:r w:rsidR="00CF04E5">
        <w:rPr>
          <w:color w:val="4F81BD" w:themeColor="accent1"/>
        </w:rPr>
        <w:t>Windygi</w:t>
      </w:r>
      <w:proofErr w:type="spellEnd"/>
      <w:r w:rsidR="00CF04E5">
        <w:rPr>
          <w:color w:val="4F81BD" w:themeColor="accent1"/>
        </w:rPr>
        <w:t xml:space="preserve"> poświęcony profilaktyce przeciwzakrzepowej u chorych na nowotwory złośliwe niepoddawanych operacjom. </w:t>
      </w:r>
      <w:r>
        <w:rPr>
          <w:color w:val="4F81BD" w:themeColor="accent1"/>
        </w:rPr>
        <w:t xml:space="preserve">Ponadto drukujemy m.in. analizę skuteczności i kosztów leczenia raka odbytnicy w jednym z regionów kraju. W bieżącym zeszycie polecamy zapis debaty onkologicznej dotyczącej zasadności zachowania systemu awansów naukowych z uwzględnieniem habilitacji – dyskutują prof. prof. Brzeziński i Żylicz. </w:t>
      </w:r>
      <w:r w:rsidR="001E7667" w:rsidRPr="001E7667">
        <w:rPr>
          <w:b/>
          <w:color w:val="4F81BD" w:themeColor="accent1"/>
        </w:rPr>
        <w:t xml:space="preserve">Zwracamy także uwagę na rekomendacje żywieniowe dotyczące onkologii, opracowane przez przedstawicieli polskich towarzystw onkologicznych – zabiegowych i niezabiegowych. </w:t>
      </w:r>
    </w:p>
    <w:p w:rsidR="00CA1EFF" w:rsidRPr="00CA1EFF" w:rsidRDefault="00457FAB" w:rsidP="00F51550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>
        <w:rPr>
          <w:color w:val="4F81BD" w:themeColor="accent1"/>
        </w:rPr>
        <w:t>W piśmie kontynuujemy nowy dział zawierający s</w:t>
      </w:r>
      <w:r w:rsidR="003E23D0" w:rsidRPr="003E23D0">
        <w:rPr>
          <w:color w:val="4F81BD" w:themeColor="accent1"/>
        </w:rPr>
        <w:t>treszczenia prac doktorskich</w:t>
      </w:r>
      <w:r>
        <w:rPr>
          <w:color w:val="4F81BD" w:themeColor="accent1"/>
        </w:rPr>
        <w:t>. R</w:t>
      </w:r>
      <w:r w:rsidR="004B469D">
        <w:rPr>
          <w:color w:val="4F81BD" w:themeColor="accent1"/>
        </w:rPr>
        <w:t xml:space="preserve">edakcja </w:t>
      </w:r>
      <w:r w:rsidR="003E23D0" w:rsidRPr="003E23D0">
        <w:rPr>
          <w:color w:val="4F81BD" w:themeColor="accent1"/>
        </w:rPr>
        <w:t xml:space="preserve">zachęca wszystkich doktorantów do współpracy. </w:t>
      </w:r>
      <w:r w:rsidR="00CA1EFF" w:rsidRPr="00CA1EFF">
        <w:rPr>
          <w:color w:val="4F81BD" w:themeColor="accent1"/>
        </w:rPr>
        <w:t xml:space="preserve"> </w:t>
      </w:r>
      <w:r w:rsidR="00CA1EFF" w:rsidRPr="00CA1EFF">
        <w:rPr>
          <w:rFonts w:ascii="Calibri" w:eastAsia="Times New Roman" w:hAnsi="Calibri" w:cs="Times New Roman"/>
          <w:color w:val="4F81BD" w:themeColor="accent1"/>
        </w:rPr>
        <w:t xml:space="preserve"> </w:t>
      </w:r>
    </w:p>
    <w:p w:rsidR="00AA7ECE" w:rsidRPr="001F7724" w:rsidRDefault="00AA7ECE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t xml:space="preserve">Przypominamy, że wszyscy członkowie </w:t>
      </w:r>
      <w:proofErr w:type="spellStart"/>
      <w:r w:rsidRPr="001F7724">
        <w:rPr>
          <w:color w:val="4F81BD" w:themeColor="accent1"/>
        </w:rPr>
        <w:t>PTChO</w:t>
      </w:r>
      <w:proofErr w:type="spellEnd"/>
      <w:r w:rsidRPr="001F7724">
        <w:rPr>
          <w:color w:val="4F81BD" w:themeColor="accent1"/>
        </w:rPr>
        <w:t xml:space="preserve">, którzy opłacili w terminie składkę członkowską, otrzymują bezpłatną prenumeratę czasopisma </w:t>
      </w:r>
      <w:r w:rsidR="007F5049">
        <w:rPr>
          <w:i/>
          <w:color w:val="4F81BD" w:themeColor="accent1"/>
        </w:rPr>
        <w:t xml:space="preserve">Nowotwory </w:t>
      </w:r>
      <w:proofErr w:type="spellStart"/>
      <w:r w:rsidR="007F5049">
        <w:rPr>
          <w:i/>
          <w:color w:val="4F81BD" w:themeColor="accent1"/>
        </w:rPr>
        <w:t>Journal</w:t>
      </w:r>
      <w:proofErr w:type="spellEnd"/>
      <w:r w:rsidR="007F5049">
        <w:rPr>
          <w:i/>
          <w:color w:val="4F81BD" w:themeColor="accent1"/>
        </w:rPr>
        <w:t xml:space="preserve"> of </w:t>
      </w:r>
      <w:proofErr w:type="spellStart"/>
      <w:r w:rsidR="007F5049">
        <w:rPr>
          <w:i/>
          <w:color w:val="4F81BD" w:themeColor="accent1"/>
        </w:rPr>
        <w:t>Oncology</w:t>
      </w:r>
      <w:proofErr w:type="spellEnd"/>
      <w:r w:rsidRPr="001F7724">
        <w:rPr>
          <w:color w:val="4F81BD" w:themeColor="accent1"/>
        </w:rPr>
        <w:t xml:space="preserve"> ponadto – po zalogowaniu się na </w:t>
      </w:r>
      <w:hyperlink r:id="rId11" w:history="1">
        <w:r w:rsidRPr="001F7724">
          <w:rPr>
            <w:rStyle w:val="Hipercze"/>
            <w:color w:val="4F81BD" w:themeColor="accent1"/>
          </w:rPr>
          <w:t>stronie internetowej pisma</w:t>
        </w:r>
      </w:hyperlink>
      <w:r w:rsidRPr="001F7724">
        <w:rPr>
          <w:color w:val="4F81BD" w:themeColor="accent1"/>
        </w:rPr>
        <w:t xml:space="preserve"> – mogą korzystać z elektronicznej wersji. </w:t>
      </w:r>
      <w:r w:rsidR="009556CE" w:rsidRPr="001F7724">
        <w:rPr>
          <w:color w:val="4F81BD" w:themeColor="accent1"/>
        </w:rPr>
        <w:t xml:space="preserve"> </w:t>
      </w:r>
    </w:p>
    <w:p w:rsidR="00AA7ECE" w:rsidRPr="001F7724" w:rsidRDefault="002A7750" w:rsidP="00634219">
      <w:pPr>
        <w:pStyle w:val="Akapitzlist"/>
        <w:numPr>
          <w:ilvl w:val="0"/>
          <w:numId w:val="2"/>
        </w:numPr>
        <w:jc w:val="both"/>
        <w:rPr>
          <w:color w:val="4F81BD" w:themeColor="accent1"/>
        </w:rPr>
      </w:pPr>
      <w:r w:rsidRPr="001F7724">
        <w:rPr>
          <w:color w:val="4F81BD" w:themeColor="accent1"/>
        </w:rPr>
        <w:lastRenderedPageBreak/>
        <w:t>Dostęp do pełnych tekstów prac archiwalnych (od 2000 r</w:t>
      </w:r>
      <w:r w:rsidR="00841734" w:rsidRPr="001F7724">
        <w:rPr>
          <w:color w:val="4F81BD" w:themeColor="accent1"/>
        </w:rPr>
        <w:t>.</w:t>
      </w:r>
      <w:r w:rsidRPr="001F7724">
        <w:rPr>
          <w:color w:val="4F81BD" w:themeColor="accent1"/>
        </w:rPr>
        <w:t xml:space="preserve">) </w:t>
      </w:r>
      <w:r w:rsidR="00D65C38" w:rsidRPr="001F7724">
        <w:rPr>
          <w:color w:val="4F81BD" w:themeColor="accent1"/>
        </w:rPr>
        <w:t xml:space="preserve">oraz do suplementów (w tym suplementów zjazdowych) </w:t>
      </w:r>
      <w:r w:rsidRPr="001F7724">
        <w:rPr>
          <w:color w:val="4F81BD" w:themeColor="accent1"/>
        </w:rPr>
        <w:t xml:space="preserve">znajduje się na stronie: </w:t>
      </w:r>
      <w:r w:rsidR="00A97E07">
        <w:rPr>
          <w:color w:val="4F81BD" w:themeColor="accent1"/>
        </w:rPr>
        <w:t xml:space="preserve"> </w:t>
      </w:r>
      <w:hyperlink r:id="rId12" w:history="1">
        <w:r w:rsidRPr="001F7724">
          <w:rPr>
            <w:rStyle w:val="Hipercze"/>
            <w:color w:val="4F81BD" w:themeColor="accent1"/>
          </w:rPr>
          <w:t>www.nowotwory.edu.pl</w:t>
        </w:r>
      </w:hyperlink>
      <w:r w:rsidR="007632D0" w:rsidRPr="001F7724">
        <w:rPr>
          <w:color w:val="4F81BD" w:themeColor="accent1"/>
        </w:rPr>
        <w:t xml:space="preserve">. </w:t>
      </w:r>
    </w:p>
    <w:p w:rsidR="00AA7ECE" w:rsidRDefault="00AA7ECE" w:rsidP="00634219">
      <w:pPr>
        <w:jc w:val="both"/>
      </w:pPr>
    </w:p>
    <w:p w:rsidR="000004F6" w:rsidRDefault="000004F6" w:rsidP="000004F6">
      <w:pPr>
        <w:jc w:val="both"/>
        <w:rPr>
          <w:b/>
          <w:sz w:val="28"/>
        </w:rPr>
      </w:pPr>
      <w:r>
        <w:rPr>
          <w:b/>
          <w:sz w:val="28"/>
        </w:rPr>
        <w:t>Nowe składki członkowskie</w:t>
      </w:r>
    </w:p>
    <w:p w:rsidR="000004F6" w:rsidRPr="008D5AF1" w:rsidRDefault="000004F6" w:rsidP="000004F6">
      <w:pPr>
        <w:pStyle w:val="Akapitzlist"/>
        <w:numPr>
          <w:ilvl w:val="0"/>
          <w:numId w:val="10"/>
        </w:numPr>
        <w:jc w:val="both"/>
        <w:rPr>
          <w:color w:val="4F81BD" w:themeColor="accent1"/>
        </w:rPr>
      </w:pPr>
      <w:r w:rsidRPr="008D5AF1">
        <w:rPr>
          <w:rFonts w:ascii="Calibri" w:eastAsia="Calibri" w:hAnsi="Calibri" w:cs="Times New Roman"/>
          <w:color w:val="4F81BD" w:themeColor="accent1"/>
        </w:rPr>
        <w:t xml:space="preserve">Przypominamy, że w czasie Walnego Zgromadzenia Prezes zwrócił uwagę na problem zaległych składek członkowskich.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Podkreślono konieczność podjęcia w tej sprawie kroków zgodnych ze Statutem, dlatego zachęcamy do </w:t>
      </w:r>
      <w:r w:rsidR="00446A46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niezwłocznego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uregulowan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>ia należności wobec Towarzystwa pod rygorem utraty członkostwa (ponowne przyjęcie możliwe jest dopiero po opłaceniu wstecz wszystkich zaległych składek).</w:t>
      </w:r>
    </w:p>
    <w:p w:rsidR="00306A77" w:rsidRPr="008D5AF1" w:rsidRDefault="000004F6" w:rsidP="000004F6">
      <w:pPr>
        <w:pStyle w:val="Akapitzlist"/>
        <w:numPr>
          <w:ilvl w:val="0"/>
          <w:numId w:val="10"/>
        </w:numPr>
        <w:jc w:val="both"/>
        <w:rPr>
          <w:b/>
          <w:color w:val="4F81BD" w:themeColor="accent1"/>
        </w:rPr>
      </w:pP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Zgodnie z wynikami przeprowadzonego głosowania przyjęto, że </w:t>
      </w:r>
      <w:r w:rsidR="00446A46" w:rsidRPr="008D5AF1">
        <w:rPr>
          <w:rFonts w:ascii="Calibri" w:eastAsia="Calibri" w:hAnsi="Calibri" w:cs="Times New Roman"/>
          <w:bCs/>
          <w:color w:val="4F81BD" w:themeColor="accent1"/>
        </w:rPr>
        <w:t xml:space="preserve">począwszy 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od 2016 r. składka pozostaje bez zmian [tj.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150 PLN</w:t>
      </w:r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] dla tych, którzy chcą należeć jedynie do </w:t>
      </w:r>
      <w:proofErr w:type="spellStart"/>
      <w:r w:rsidRPr="008D5AF1">
        <w:rPr>
          <w:rFonts w:ascii="Calibri" w:eastAsia="Calibri" w:hAnsi="Calibri" w:cs="Times New Roman"/>
          <w:bCs/>
          <w:color w:val="4F81BD" w:themeColor="accent1"/>
        </w:rPr>
        <w:t>PTChO</w:t>
      </w:r>
      <w:proofErr w:type="spellEnd"/>
      <w:r w:rsidRPr="008D5AF1">
        <w:rPr>
          <w:rFonts w:ascii="Calibri" w:eastAsia="Calibri" w:hAnsi="Calibri" w:cs="Times New Roman"/>
          <w:bCs/>
          <w:color w:val="4F81BD" w:themeColor="accent1"/>
        </w:rPr>
        <w:t xml:space="preserve">; natomiast dla członków, którzy jednocześnie chcą należeć do ESSO – składka od 2016 r. wzrasta do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250 PLN.</w:t>
      </w:r>
      <w:r w:rsidR="00B158F0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</w:t>
      </w:r>
    </w:p>
    <w:p w:rsidR="000004F6" w:rsidRPr="008D5AF1" w:rsidRDefault="00B158F0" w:rsidP="00306A77">
      <w:pPr>
        <w:pStyle w:val="Akapitzlist"/>
        <w:ind w:left="360"/>
        <w:jc w:val="both"/>
        <w:rPr>
          <w:b/>
          <w:color w:val="4F81BD" w:themeColor="accent1"/>
        </w:rPr>
      </w:pP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W związku z tym </w:t>
      </w:r>
      <w:r w:rsidR="00306A77" w:rsidRPr="008D5AF1">
        <w:rPr>
          <w:rFonts w:ascii="Calibri" w:eastAsia="Calibri" w:hAnsi="Calibri" w:cs="Times New Roman"/>
          <w:b/>
          <w:bCs/>
          <w:color w:val="4F81BD" w:themeColor="accent1"/>
        </w:rPr>
        <w:t>ważność dotychczasowej deklaracji należenia do ESSO wygaśnie z końcem br. W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najbliższym czasie Sekretariat </w:t>
      </w:r>
      <w:proofErr w:type="spellStart"/>
      <w:r w:rsidRPr="008D5AF1">
        <w:rPr>
          <w:rFonts w:ascii="Calibri" w:eastAsia="Calibri" w:hAnsi="Calibri" w:cs="Times New Roman"/>
          <w:b/>
          <w:bCs/>
          <w:color w:val="4F81BD" w:themeColor="accent1"/>
        </w:rPr>
        <w:t>PTChO</w:t>
      </w:r>
      <w:proofErr w:type="spellEnd"/>
      <w:r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roześle wzór </w:t>
      </w:r>
      <w:r w:rsidR="00306A77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nowej </w:t>
      </w:r>
      <w:r w:rsidRPr="008D5AF1">
        <w:rPr>
          <w:rFonts w:ascii="Calibri" w:eastAsia="Calibri" w:hAnsi="Calibri" w:cs="Times New Roman"/>
          <w:b/>
          <w:bCs/>
          <w:color w:val="4F81BD" w:themeColor="accent1"/>
        </w:rPr>
        <w:t>deklaracji</w:t>
      </w:r>
      <w:r w:rsidR="00306A77" w:rsidRPr="008D5AF1">
        <w:rPr>
          <w:rFonts w:ascii="Calibri" w:eastAsia="Calibri" w:hAnsi="Calibri" w:cs="Times New Roman"/>
          <w:b/>
          <w:bCs/>
          <w:color w:val="4F81BD" w:themeColor="accent1"/>
        </w:rPr>
        <w:t xml:space="preserve"> przynależności do ESSO od 2016 r. Wszyscy, którzy chcieliby należeć do Europejskiego Towarzystwa od 2016 r. powinni ją wypełnić i odesłać do Sekretariatu, deklarując tym samym opłacanie składki podwyższonej do 250 </w:t>
      </w:r>
      <w:r w:rsidR="008D5AF1" w:rsidRPr="008D5AF1">
        <w:rPr>
          <w:rFonts w:ascii="Calibri" w:eastAsia="Calibri" w:hAnsi="Calibri" w:cs="Times New Roman"/>
          <w:b/>
          <w:bCs/>
          <w:color w:val="4F81BD" w:themeColor="accent1"/>
        </w:rPr>
        <w:t>PLN</w:t>
      </w:r>
      <w:r w:rsidR="00306A77" w:rsidRPr="008D5AF1">
        <w:rPr>
          <w:rFonts w:ascii="Calibri" w:eastAsia="Calibri" w:hAnsi="Calibri" w:cs="Times New Roman"/>
          <w:b/>
          <w:bCs/>
          <w:color w:val="4F81BD" w:themeColor="accent1"/>
        </w:rPr>
        <w:t>.</w:t>
      </w:r>
    </w:p>
    <w:p w:rsidR="000004F6" w:rsidRDefault="000004F6" w:rsidP="00634219">
      <w:pPr>
        <w:jc w:val="both"/>
      </w:pPr>
    </w:p>
    <w:p w:rsidR="00F83C72" w:rsidRPr="00D52450" w:rsidRDefault="0013456A" w:rsidP="00634219">
      <w:pPr>
        <w:jc w:val="both"/>
        <w:rPr>
          <w:b/>
          <w:sz w:val="28"/>
        </w:rPr>
      </w:pPr>
      <w:r>
        <w:rPr>
          <w:b/>
          <w:sz w:val="28"/>
        </w:rPr>
        <w:t>I</w:t>
      </w:r>
      <w:r w:rsidR="00AA7ECE" w:rsidRPr="00D52450">
        <w:rPr>
          <w:b/>
          <w:sz w:val="28"/>
        </w:rPr>
        <w:t>nne informacje</w:t>
      </w:r>
    </w:p>
    <w:p w:rsidR="00BA7DCC" w:rsidRDefault="00155DDD" w:rsidP="00634219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>Gorąco z</w:t>
      </w:r>
      <w:r w:rsidR="00BA7DCC" w:rsidRPr="001F7724">
        <w:rPr>
          <w:rFonts w:eastAsia="Times New Roman" w:cs="Courier New"/>
          <w:color w:val="4F81BD" w:themeColor="accent1"/>
        </w:rPr>
        <w:t xml:space="preserve">achęcamy do wzięcia udziału w </w:t>
      </w:r>
      <w:r w:rsidR="00AC3627" w:rsidRPr="004C0BE5">
        <w:rPr>
          <w:rFonts w:eastAsia="Times New Roman" w:cs="Courier New"/>
          <w:b/>
          <w:color w:val="4F81BD" w:themeColor="accent1"/>
        </w:rPr>
        <w:t>IV Zimowym Forum Onkologicznym</w:t>
      </w:r>
      <w:r w:rsidR="00A97E07">
        <w:rPr>
          <w:rFonts w:eastAsia="Times New Roman" w:cs="Courier New"/>
          <w:color w:val="4F81BD" w:themeColor="accent1"/>
        </w:rPr>
        <w:t xml:space="preserve"> </w:t>
      </w:r>
      <w:r>
        <w:rPr>
          <w:rFonts w:eastAsia="Times New Roman" w:cs="Courier New"/>
          <w:color w:val="4F81BD" w:themeColor="accent1"/>
        </w:rPr>
        <w:t>(1</w:t>
      </w:r>
      <w:r w:rsidR="004C0BE5">
        <w:rPr>
          <w:rFonts w:eastAsia="Times New Roman" w:cs="Courier New"/>
          <w:color w:val="4F81BD" w:themeColor="accent1"/>
        </w:rPr>
        <w:t>5</w:t>
      </w:r>
      <w:r>
        <w:rPr>
          <w:rFonts w:eastAsia="Times New Roman" w:cs="Courier New"/>
          <w:color w:val="4F81BD" w:themeColor="accent1"/>
        </w:rPr>
        <w:t xml:space="preserve"> i 1</w:t>
      </w:r>
      <w:r w:rsidR="004C0BE5">
        <w:rPr>
          <w:rFonts w:eastAsia="Times New Roman" w:cs="Courier New"/>
          <w:color w:val="4F81BD" w:themeColor="accent1"/>
        </w:rPr>
        <w:t>6</w:t>
      </w:r>
      <w:r w:rsidR="00AC3627">
        <w:rPr>
          <w:rFonts w:eastAsia="Times New Roman" w:cs="Courier New"/>
          <w:color w:val="4F81BD" w:themeColor="accent1"/>
        </w:rPr>
        <w:t xml:space="preserve"> stycznia</w:t>
      </w:r>
      <w:r>
        <w:rPr>
          <w:rFonts w:eastAsia="Times New Roman" w:cs="Courier New"/>
          <w:color w:val="4F81BD" w:themeColor="accent1"/>
        </w:rPr>
        <w:t xml:space="preserve"> 201</w:t>
      </w:r>
      <w:r w:rsidR="00AC3627">
        <w:rPr>
          <w:rFonts w:eastAsia="Times New Roman" w:cs="Courier New"/>
          <w:color w:val="4F81BD" w:themeColor="accent1"/>
        </w:rPr>
        <w:t>6</w:t>
      </w:r>
      <w:r>
        <w:rPr>
          <w:rFonts w:eastAsia="Times New Roman" w:cs="Courier New"/>
          <w:color w:val="4F81BD" w:themeColor="accent1"/>
        </w:rPr>
        <w:t xml:space="preserve"> roku) </w:t>
      </w:r>
      <w:r w:rsidR="00BA7DCC" w:rsidRPr="001F7724">
        <w:rPr>
          <w:rFonts w:eastAsia="Times New Roman" w:cs="Courier New"/>
          <w:color w:val="4F81BD" w:themeColor="accent1"/>
        </w:rPr>
        <w:t xml:space="preserve">– </w:t>
      </w:r>
      <w:r w:rsidR="00D035AD">
        <w:rPr>
          <w:rFonts w:eastAsia="Times New Roman" w:cs="Courier New"/>
          <w:color w:val="4F81BD" w:themeColor="accent1"/>
        </w:rPr>
        <w:t xml:space="preserve">nowa formuła, rozszerzony program, wydarzenia towarzyszące – </w:t>
      </w:r>
      <w:r w:rsidR="00BA7DCC" w:rsidRPr="001F7724">
        <w:rPr>
          <w:rFonts w:eastAsia="Times New Roman" w:cs="Courier New"/>
          <w:color w:val="4F81BD" w:themeColor="accent1"/>
        </w:rPr>
        <w:t xml:space="preserve">szczegółowe informacje na temat interesującego programu znajdują się na </w:t>
      </w:r>
      <w:hyperlink r:id="rId13" w:history="1">
        <w:r w:rsidR="00BA7DCC" w:rsidRPr="001F7724">
          <w:rPr>
            <w:rStyle w:val="Hipercze"/>
            <w:rFonts w:eastAsia="Times New Roman" w:cs="Courier New"/>
          </w:rPr>
          <w:t>stronie tej konferencji</w:t>
        </w:r>
      </w:hyperlink>
      <w:r w:rsidR="00BA7DCC" w:rsidRPr="001F7724">
        <w:rPr>
          <w:rFonts w:eastAsia="Times New Roman" w:cs="Courier New"/>
          <w:color w:val="4F81BD" w:themeColor="accent1"/>
        </w:rPr>
        <w:t xml:space="preserve">. </w:t>
      </w:r>
    </w:p>
    <w:p w:rsidR="00993C16" w:rsidRPr="001F7724" w:rsidRDefault="00993C16" w:rsidP="00634219">
      <w:pPr>
        <w:pStyle w:val="Akapitzlist"/>
        <w:numPr>
          <w:ilvl w:val="0"/>
          <w:numId w:val="1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 xml:space="preserve">Ponadto zachęcamy do uczestnictwa w towarzyszących IV Zimowemu Forum Onkologicznemu zawodach narciarskich – otwartych dla wszystkich członków </w:t>
      </w:r>
      <w:proofErr w:type="spellStart"/>
      <w:r>
        <w:rPr>
          <w:rFonts w:eastAsia="Times New Roman" w:cs="Courier New"/>
          <w:color w:val="4F81BD" w:themeColor="accent1"/>
        </w:rPr>
        <w:t>PTChO</w:t>
      </w:r>
      <w:proofErr w:type="spellEnd"/>
      <w:r>
        <w:rPr>
          <w:rFonts w:eastAsia="Times New Roman" w:cs="Courier New"/>
          <w:color w:val="4F81BD" w:themeColor="accent1"/>
        </w:rPr>
        <w:t xml:space="preserve"> i ich rodzin oraz przyjaciół – o puchar Prezesa </w:t>
      </w:r>
      <w:proofErr w:type="spellStart"/>
      <w:r>
        <w:rPr>
          <w:rFonts w:eastAsia="Times New Roman" w:cs="Courier New"/>
          <w:color w:val="4F81BD" w:themeColor="accent1"/>
        </w:rPr>
        <w:t>PTChO</w:t>
      </w:r>
      <w:proofErr w:type="spellEnd"/>
      <w:r>
        <w:rPr>
          <w:rFonts w:eastAsia="Times New Roman" w:cs="Courier New"/>
          <w:color w:val="4F81BD" w:themeColor="accent1"/>
        </w:rPr>
        <w:t>. Prosimy aby zamiar uczestnictwa zgłaszać do organizatora (</w:t>
      </w:r>
      <w:proofErr w:type="spellStart"/>
      <w:r>
        <w:rPr>
          <w:rFonts w:eastAsia="Times New Roman" w:cs="Courier New"/>
          <w:color w:val="4F81BD" w:themeColor="accent1"/>
        </w:rPr>
        <w:t>ViaMedica</w:t>
      </w:r>
      <w:proofErr w:type="spellEnd"/>
      <w:r>
        <w:rPr>
          <w:rFonts w:eastAsia="Times New Roman" w:cs="Courier New"/>
          <w:color w:val="4F81BD" w:themeColor="accent1"/>
        </w:rPr>
        <w:t xml:space="preserve">) oraz do sekretariatu Towarzystwa. </w:t>
      </w:r>
    </w:p>
    <w:p w:rsidR="00AC54FA" w:rsidRDefault="00AC54FA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1F7724">
        <w:rPr>
          <w:rFonts w:eastAsia="Times New Roman" w:cs="Courier New"/>
          <w:color w:val="4F81BD" w:themeColor="accent1"/>
        </w:rPr>
        <w:t xml:space="preserve">Zwracamy uwagę na cykl kursów </w:t>
      </w:r>
      <w:proofErr w:type="spellStart"/>
      <w:r w:rsidRPr="001F7724">
        <w:rPr>
          <w:rFonts w:eastAsia="Times New Roman" w:cs="Courier New"/>
          <w:color w:val="4F81BD" w:themeColor="accent1"/>
        </w:rPr>
        <w:t>dermatoskopii</w:t>
      </w:r>
      <w:proofErr w:type="spellEnd"/>
      <w:r w:rsidRPr="001F7724">
        <w:rPr>
          <w:rFonts w:eastAsia="Times New Roman" w:cs="Courier New"/>
          <w:color w:val="4F81BD" w:themeColor="accent1"/>
        </w:rPr>
        <w:t xml:space="preserve">, które odbędą się w kilku miastach Polski pod patronatem </w:t>
      </w:r>
      <w:proofErr w:type="spellStart"/>
      <w:r w:rsidRPr="001F7724">
        <w:rPr>
          <w:rFonts w:eastAsia="Times New Roman" w:cs="Courier New"/>
          <w:color w:val="4F81BD" w:themeColor="accent1"/>
        </w:rPr>
        <w:t>PTChO</w:t>
      </w:r>
      <w:proofErr w:type="spellEnd"/>
      <w:r w:rsidRPr="001F7724">
        <w:rPr>
          <w:rFonts w:eastAsia="Times New Roman" w:cs="Courier New"/>
          <w:color w:val="4F81BD" w:themeColor="accent1"/>
        </w:rPr>
        <w:t xml:space="preserve"> w ciągu 2015 roku. Informacje na ten temat będą systematycznie pojawiać się na </w:t>
      </w:r>
      <w:hyperlink r:id="rId14" w:history="1">
        <w:r w:rsidRPr="001F7724">
          <w:rPr>
            <w:rStyle w:val="Hipercze"/>
            <w:rFonts w:eastAsia="Times New Roman" w:cs="Courier New"/>
          </w:rPr>
          <w:t>stronie naszego Towarzystwa</w:t>
        </w:r>
      </w:hyperlink>
      <w:r w:rsidRPr="001F7724">
        <w:rPr>
          <w:rFonts w:eastAsia="Times New Roman" w:cs="Courier New"/>
          <w:color w:val="4F81BD" w:themeColor="accent1"/>
        </w:rPr>
        <w:t xml:space="preserve">. </w:t>
      </w:r>
    </w:p>
    <w:p w:rsidR="002F3921" w:rsidRPr="008D5AF1" w:rsidRDefault="002F3921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8D5AF1">
        <w:rPr>
          <w:rFonts w:eastAsia="Times New Roman" w:cs="Courier New"/>
          <w:color w:val="4F81BD" w:themeColor="accent1"/>
        </w:rPr>
        <w:t xml:space="preserve">W drugiej połowie roku </w:t>
      </w:r>
      <w:r w:rsidR="00306A77" w:rsidRPr="008D5AF1">
        <w:rPr>
          <w:rFonts w:eastAsia="Times New Roman" w:cs="Courier New"/>
          <w:color w:val="4F81BD" w:themeColor="accent1"/>
        </w:rPr>
        <w:t xml:space="preserve">odbędą się </w:t>
      </w:r>
      <w:r w:rsidRPr="008D5AF1">
        <w:rPr>
          <w:rFonts w:eastAsia="Times New Roman" w:cs="Courier New"/>
          <w:color w:val="4F81BD" w:themeColor="accent1"/>
        </w:rPr>
        <w:t xml:space="preserve">spotkania Akademii Czerniaka w </w:t>
      </w:r>
      <w:hyperlink r:id="rId15" w:history="1">
        <w:r w:rsidRPr="008D5AF1">
          <w:rPr>
            <w:rStyle w:val="Hipercze"/>
            <w:rFonts w:eastAsia="Times New Roman" w:cs="Courier New"/>
            <w:color w:val="4F81BD" w:themeColor="accent1"/>
          </w:rPr>
          <w:t>Gdyni i Wrocławiu</w:t>
        </w:r>
      </w:hyperlink>
      <w:r w:rsidR="003C46D3" w:rsidRPr="008D5AF1">
        <w:rPr>
          <w:rFonts w:eastAsia="Times New Roman" w:cs="Courier New"/>
          <w:color w:val="4F81BD" w:themeColor="accent1"/>
        </w:rPr>
        <w:t xml:space="preserve">. Zachęcamy do </w:t>
      </w:r>
      <w:hyperlink r:id="rId16" w:history="1">
        <w:r w:rsidR="003C46D3" w:rsidRPr="008D5AF1">
          <w:rPr>
            <w:rStyle w:val="Hipercze"/>
            <w:rFonts w:eastAsia="Times New Roman" w:cs="Courier New"/>
            <w:color w:val="4F81BD" w:themeColor="accent1"/>
          </w:rPr>
          <w:t>rejestracji</w:t>
        </w:r>
      </w:hyperlink>
      <w:r w:rsidR="003C46D3" w:rsidRPr="008D5AF1">
        <w:rPr>
          <w:rFonts w:eastAsia="Times New Roman" w:cs="Courier New"/>
          <w:color w:val="4F81BD" w:themeColor="accent1"/>
        </w:rPr>
        <w:t>.</w:t>
      </w:r>
    </w:p>
    <w:p w:rsidR="00D2153F" w:rsidRPr="008D5AF1" w:rsidRDefault="008F21EB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 w:rsidRPr="008D5AF1">
        <w:rPr>
          <w:rFonts w:eastAsia="Times New Roman" w:cs="Courier New"/>
          <w:color w:val="4F81BD" w:themeColor="accent1"/>
        </w:rPr>
        <w:t xml:space="preserve">24 </w:t>
      </w:r>
      <w:r w:rsidR="00D2153F" w:rsidRPr="008D5AF1">
        <w:rPr>
          <w:rFonts w:eastAsia="Times New Roman" w:cs="Courier New"/>
          <w:color w:val="4F81BD" w:themeColor="accent1"/>
        </w:rPr>
        <w:t>październik</w:t>
      </w:r>
      <w:r w:rsidRPr="008D5AF1">
        <w:rPr>
          <w:rFonts w:eastAsia="Times New Roman" w:cs="Courier New"/>
          <w:color w:val="4F81BD" w:themeColor="accent1"/>
        </w:rPr>
        <w:t xml:space="preserve">a </w:t>
      </w:r>
      <w:r w:rsidR="00D2153F" w:rsidRPr="008D5AF1">
        <w:rPr>
          <w:rFonts w:eastAsia="Times New Roman" w:cs="Courier New"/>
          <w:color w:val="4F81BD" w:themeColor="accent1"/>
        </w:rPr>
        <w:t xml:space="preserve">2015 r. w Warszawie odbędzie się </w:t>
      </w:r>
      <w:hyperlink r:id="rId17" w:history="1">
        <w:r w:rsidR="00D2153F" w:rsidRPr="008D5AF1">
          <w:rPr>
            <w:rStyle w:val="Hipercze"/>
            <w:rFonts w:eastAsia="Times New Roman" w:cs="Courier New"/>
            <w:color w:val="4F81BD" w:themeColor="accent1"/>
          </w:rPr>
          <w:t xml:space="preserve">Warsaw Skin </w:t>
        </w:r>
        <w:proofErr w:type="spellStart"/>
        <w:r w:rsidRPr="008D5AF1">
          <w:rPr>
            <w:rStyle w:val="Hipercze"/>
            <w:rFonts w:eastAsia="Times New Roman" w:cs="Courier New"/>
            <w:color w:val="4F81BD" w:themeColor="accent1"/>
          </w:rPr>
          <w:t>Cancer</w:t>
        </w:r>
        <w:proofErr w:type="spellEnd"/>
        <w:r w:rsidRPr="008D5AF1">
          <w:rPr>
            <w:rStyle w:val="Hipercze"/>
            <w:rFonts w:eastAsia="Times New Roman" w:cs="Courier New"/>
            <w:color w:val="4F81BD" w:themeColor="accent1"/>
          </w:rPr>
          <w:t xml:space="preserve"> </w:t>
        </w:r>
        <w:proofErr w:type="spellStart"/>
        <w:r w:rsidR="00D2153F" w:rsidRPr="008D5AF1">
          <w:rPr>
            <w:rStyle w:val="Hipercze"/>
            <w:rFonts w:eastAsia="Times New Roman" w:cs="Courier New"/>
            <w:color w:val="4F81BD" w:themeColor="accent1"/>
          </w:rPr>
          <w:t>Conference</w:t>
        </w:r>
        <w:proofErr w:type="spellEnd"/>
      </w:hyperlink>
      <w:r w:rsidR="00D2153F" w:rsidRPr="008D5AF1">
        <w:rPr>
          <w:rFonts w:eastAsia="Times New Roman" w:cs="Courier New"/>
          <w:color w:val="4F81BD" w:themeColor="accent1"/>
        </w:rPr>
        <w:t xml:space="preserve"> – warunki uczestnictwa zamieszczono na odnośnej stronie internetowej – dla członków </w:t>
      </w:r>
      <w:proofErr w:type="spellStart"/>
      <w:r w:rsidR="00D2153F" w:rsidRPr="008D5AF1">
        <w:rPr>
          <w:rFonts w:eastAsia="Times New Roman" w:cs="Courier New"/>
          <w:color w:val="4F81BD" w:themeColor="accent1"/>
        </w:rPr>
        <w:t>PTChO</w:t>
      </w:r>
      <w:proofErr w:type="spellEnd"/>
      <w:r w:rsidR="00D2153F" w:rsidRPr="008D5AF1">
        <w:rPr>
          <w:rFonts w:eastAsia="Times New Roman" w:cs="Courier New"/>
          <w:color w:val="4F81BD" w:themeColor="accent1"/>
        </w:rPr>
        <w:t xml:space="preserve"> </w:t>
      </w:r>
      <w:r w:rsidR="00306A77" w:rsidRPr="008D5AF1">
        <w:rPr>
          <w:rFonts w:eastAsia="Times New Roman" w:cs="Courier New"/>
          <w:color w:val="4F81BD" w:themeColor="accent1"/>
        </w:rPr>
        <w:t xml:space="preserve">jest </w:t>
      </w:r>
      <w:r w:rsidR="00D2153F" w:rsidRPr="008D5AF1">
        <w:rPr>
          <w:rFonts w:eastAsia="Times New Roman" w:cs="Courier New"/>
          <w:color w:val="4F81BD" w:themeColor="accent1"/>
        </w:rPr>
        <w:t>obniżona opłata!</w:t>
      </w:r>
    </w:p>
    <w:p w:rsidR="003A0CFC" w:rsidRDefault="003A0CFC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>6 i 7 listopada spotykamy się w Bydgoszczy na kolejnej</w:t>
      </w:r>
      <w:r w:rsidR="00B13957">
        <w:rPr>
          <w:rFonts w:eastAsia="Times New Roman" w:cs="Courier New"/>
          <w:color w:val="4F81BD" w:themeColor="accent1"/>
        </w:rPr>
        <w:t xml:space="preserve"> </w:t>
      </w:r>
      <w:hyperlink r:id="rId18" w:history="1">
        <w:r w:rsidR="00B13957" w:rsidRPr="00B13957">
          <w:rPr>
            <w:rStyle w:val="Hipercze"/>
            <w:rFonts w:eastAsia="Times New Roman" w:cs="Courier New"/>
          </w:rPr>
          <w:t>V</w:t>
        </w:r>
        <w:r w:rsidRPr="00B13957">
          <w:rPr>
            <w:rStyle w:val="Hipercze"/>
            <w:rFonts w:eastAsia="Times New Roman" w:cs="Courier New"/>
          </w:rPr>
          <w:t xml:space="preserve"> </w:t>
        </w:r>
        <w:r w:rsidR="00B13957" w:rsidRPr="00B13957">
          <w:rPr>
            <w:rStyle w:val="Hipercze"/>
            <w:rFonts w:eastAsia="Times New Roman" w:cs="Courier New"/>
          </w:rPr>
          <w:t>K</w:t>
        </w:r>
        <w:r w:rsidRPr="00B13957">
          <w:rPr>
            <w:rStyle w:val="Hipercze"/>
            <w:rFonts w:eastAsia="Times New Roman" w:cs="Courier New"/>
          </w:rPr>
          <w:t>onferencji poświęconej rakowi odbytnicy</w:t>
        </w:r>
      </w:hyperlink>
      <w:r>
        <w:rPr>
          <w:rFonts w:eastAsia="Times New Roman" w:cs="Courier New"/>
          <w:color w:val="4F81BD" w:themeColor="accent1"/>
        </w:rPr>
        <w:t>.</w:t>
      </w:r>
    </w:p>
    <w:p w:rsidR="00CD2E25" w:rsidRPr="001F7724" w:rsidRDefault="00CD2E25" w:rsidP="00AC54FA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color w:val="4F81BD" w:themeColor="accent1"/>
        </w:rPr>
      </w:pPr>
      <w:r>
        <w:rPr>
          <w:rFonts w:eastAsia="Times New Roman" w:cs="Courier New"/>
          <w:color w:val="4F81BD" w:themeColor="accent1"/>
        </w:rPr>
        <w:t xml:space="preserve">W grudniu 2015 r. w Lublinie odbędzie się </w:t>
      </w:r>
      <w:hyperlink r:id="rId19" w:history="1">
        <w:r w:rsidRPr="00CD2E25">
          <w:rPr>
            <w:rStyle w:val="Hipercze"/>
            <w:rFonts w:eastAsia="Times New Roman" w:cs="Courier New"/>
          </w:rPr>
          <w:t xml:space="preserve">III Międzynarodowa Konferencja </w:t>
        </w:r>
        <w:r w:rsidR="00306A77">
          <w:rPr>
            <w:rStyle w:val="Hipercze"/>
            <w:rFonts w:eastAsia="Times New Roman" w:cs="Courier New"/>
          </w:rPr>
          <w:t>„</w:t>
        </w:r>
        <w:proofErr w:type="spellStart"/>
        <w:r w:rsidRPr="00CD2E25">
          <w:rPr>
            <w:rStyle w:val="Hipercze"/>
            <w:rFonts w:eastAsia="Times New Roman" w:cs="Courier New"/>
          </w:rPr>
          <w:t>Advances</w:t>
        </w:r>
        <w:proofErr w:type="spellEnd"/>
        <w:r w:rsidRPr="00CD2E25">
          <w:rPr>
            <w:rStyle w:val="Hipercze"/>
            <w:rFonts w:eastAsia="Times New Roman" w:cs="Courier New"/>
          </w:rPr>
          <w:t xml:space="preserve"> </w:t>
        </w:r>
        <w:proofErr w:type="spellStart"/>
        <w:r w:rsidRPr="00CD2E25">
          <w:rPr>
            <w:rStyle w:val="Hipercze"/>
            <w:rFonts w:eastAsia="Times New Roman" w:cs="Courier New"/>
          </w:rPr>
          <w:t>in</w:t>
        </w:r>
        <w:proofErr w:type="spellEnd"/>
        <w:r w:rsidRPr="00CD2E25">
          <w:rPr>
            <w:rStyle w:val="Hipercze"/>
            <w:rFonts w:eastAsia="Times New Roman" w:cs="Courier New"/>
          </w:rPr>
          <w:t xml:space="preserve"> </w:t>
        </w:r>
        <w:proofErr w:type="spellStart"/>
        <w:r w:rsidRPr="00CD2E25">
          <w:rPr>
            <w:rStyle w:val="Hipercze"/>
            <w:rFonts w:eastAsia="Times New Roman" w:cs="Courier New"/>
          </w:rPr>
          <w:t>Surgical</w:t>
        </w:r>
        <w:proofErr w:type="spellEnd"/>
        <w:r w:rsidRPr="00CD2E25">
          <w:rPr>
            <w:rStyle w:val="Hipercze"/>
            <w:rFonts w:eastAsia="Times New Roman" w:cs="Courier New"/>
          </w:rPr>
          <w:t xml:space="preserve"> </w:t>
        </w:r>
        <w:proofErr w:type="spellStart"/>
        <w:r w:rsidRPr="00CD2E25">
          <w:rPr>
            <w:rStyle w:val="Hipercze"/>
            <w:rFonts w:eastAsia="Times New Roman" w:cs="Courier New"/>
          </w:rPr>
          <w:t>Oncology</w:t>
        </w:r>
        <w:proofErr w:type="spellEnd"/>
      </w:hyperlink>
      <w:r w:rsidR="00306A77">
        <w:rPr>
          <w:rStyle w:val="Hipercze"/>
          <w:rFonts w:eastAsia="Times New Roman" w:cs="Courier New"/>
        </w:rPr>
        <w:t>”</w:t>
      </w:r>
      <w:r>
        <w:rPr>
          <w:rFonts w:eastAsia="Times New Roman" w:cs="Courier New"/>
          <w:color w:val="4F81BD" w:themeColor="accent1"/>
        </w:rPr>
        <w:t>, którą patronatem objęło nasze Towarzystwo. Szczegółowe informacje znajdują się na stronie internetowej organizatorów.</w:t>
      </w:r>
    </w:p>
    <w:p w:rsidR="00D10F04" w:rsidRDefault="00D10F04" w:rsidP="000971A3">
      <w:pPr>
        <w:jc w:val="both"/>
        <w:rPr>
          <w:b/>
          <w:sz w:val="28"/>
        </w:rPr>
      </w:pPr>
    </w:p>
    <w:p w:rsidR="00CA6888" w:rsidRDefault="00004A8A" w:rsidP="000971A3">
      <w:pPr>
        <w:jc w:val="both"/>
        <w:rPr>
          <w:b/>
          <w:sz w:val="28"/>
        </w:rPr>
      </w:pPr>
      <w:r>
        <w:rPr>
          <w:b/>
          <w:sz w:val="28"/>
        </w:rPr>
        <w:t>Podziękowanie dla Cz</w:t>
      </w:r>
      <w:r w:rsidR="00CA6888">
        <w:rPr>
          <w:b/>
          <w:sz w:val="28"/>
        </w:rPr>
        <w:t>łonków</w:t>
      </w:r>
    </w:p>
    <w:p w:rsidR="00306A77" w:rsidRPr="008D5AF1" w:rsidRDefault="000A3216" w:rsidP="00EC3B24">
      <w:pPr>
        <w:pStyle w:val="Akapitzlist"/>
        <w:numPr>
          <w:ilvl w:val="0"/>
          <w:numId w:val="9"/>
        </w:numPr>
        <w:jc w:val="both"/>
        <w:rPr>
          <w:rFonts w:eastAsia="Times New Roman" w:cs="Courier New"/>
          <w:i/>
          <w:color w:val="4F81BD" w:themeColor="accent1"/>
        </w:rPr>
      </w:pPr>
      <w:r w:rsidRPr="008D5AF1">
        <w:rPr>
          <w:rFonts w:eastAsia="Times New Roman" w:cs="Courier New"/>
          <w:color w:val="4F81BD" w:themeColor="accent1"/>
        </w:rPr>
        <w:t xml:space="preserve">W czerwcu </w:t>
      </w:r>
      <w:r w:rsidR="00004A8A" w:rsidRPr="008D5AF1">
        <w:rPr>
          <w:rFonts w:eastAsia="Times New Roman" w:cs="Courier New"/>
          <w:color w:val="4F81BD" w:themeColor="accent1"/>
        </w:rPr>
        <w:t xml:space="preserve">b.r. </w:t>
      </w:r>
      <w:r w:rsidRPr="008D5AF1">
        <w:rPr>
          <w:rFonts w:eastAsia="Times New Roman" w:cs="Courier New"/>
          <w:color w:val="4F81BD" w:themeColor="accent1"/>
        </w:rPr>
        <w:t xml:space="preserve">poprosiliśmy Członków o wypowiedź w sprawie zamiaru uczestnictwa w przyszłorocznych zjazdach </w:t>
      </w:r>
      <w:proofErr w:type="spellStart"/>
      <w:r w:rsidRPr="008D5AF1">
        <w:rPr>
          <w:rFonts w:eastAsia="Times New Roman" w:cs="Courier New"/>
          <w:color w:val="4F81BD" w:themeColor="accent1"/>
        </w:rPr>
        <w:t>PTChO</w:t>
      </w:r>
      <w:proofErr w:type="spellEnd"/>
      <w:r w:rsidRPr="008D5AF1">
        <w:rPr>
          <w:rFonts w:eastAsia="Times New Roman" w:cs="Courier New"/>
          <w:color w:val="4F81BD" w:themeColor="accent1"/>
        </w:rPr>
        <w:t xml:space="preserve"> i ESSO w Krakowie. Bardzo dziękujemy – 37 osób udzieliło odpowiedzi i zdecydowana większość </w:t>
      </w:r>
      <w:r w:rsidR="00004A8A" w:rsidRPr="008D5AF1">
        <w:rPr>
          <w:rFonts w:eastAsia="Times New Roman" w:cs="Courier New"/>
          <w:color w:val="4F81BD" w:themeColor="accent1"/>
        </w:rPr>
        <w:t xml:space="preserve">z nich </w:t>
      </w:r>
      <w:r w:rsidRPr="008D5AF1">
        <w:rPr>
          <w:rFonts w:eastAsia="Times New Roman" w:cs="Courier New"/>
          <w:color w:val="4F81BD" w:themeColor="accent1"/>
        </w:rPr>
        <w:t xml:space="preserve">zadeklarowała, że zamierza uczestniczyć zarówno w Zjedzie </w:t>
      </w:r>
      <w:proofErr w:type="spellStart"/>
      <w:r w:rsidRPr="008D5AF1">
        <w:rPr>
          <w:rFonts w:eastAsia="Times New Roman" w:cs="Courier New"/>
          <w:color w:val="4F81BD" w:themeColor="accent1"/>
        </w:rPr>
        <w:t>P</w:t>
      </w:r>
      <w:r w:rsidR="00004A8A" w:rsidRPr="008D5AF1">
        <w:rPr>
          <w:rFonts w:eastAsia="Times New Roman" w:cs="Courier New"/>
          <w:color w:val="4F81BD" w:themeColor="accent1"/>
        </w:rPr>
        <w:t>T</w:t>
      </w:r>
      <w:r w:rsidRPr="008D5AF1">
        <w:rPr>
          <w:rFonts w:eastAsia="Times New Roman" w:cs="Courier New"/>
          <w:color w:val="4F81BD" w:themeColor="accent1"/>
        </w:rPr>
        <w:t>ChO</w:t>
      </w:r>
      <w:proofErr w:type="spellEnd"/>
      <w:r w:rsidRPr="008D5AF1">
        <w:rPr>
          <w:rFonts w:eastAsia="Times New Roman" w:cs="Courier New"/>
          <w:color w:val="4F81BD" w:themeColor="accent1"/>
        </w:rPr>
        <w:t>, jak i w ESSO</w:t>
      </w:r>
      <w:r w:rsidR="00CA6888" w:rsidRPr="008D5AF1">
        <w:rPr>
          <w:rFonts w:eastAsia="Times New Roman" w:cs="Courier New"/>
          <w:color w:val="4F81BD" w:themeColor="accent1"/>
        </w:rPr>
        <w:t>.</w:t>
      </w:r>
      <w:r w:rsidR="00203FD6" w:rsidRPr="008D5AF1">
        <w:rPr>
          <w:rFonts w:eastAsia="Times New Roman" w:cs="Courier New"/>
          <w:color w:val="4F81BD" w:themeColor="accent1"/>
        </w:rPr>
        <w:t xml:space="preserve"> </w:t>
      </w:r>
      <w:bookmarkStart w:id="0" w:name="_GoBack"/>
      <w:r w:rsidR="00306A77" w:rsidRPr="008D5AF1">
        <w:rPr>
          <w:rFonts w:eastAsia="Times New Roman" w:cs="Courier New"/>
          <w:color w:val="4F81BD" w:themeColor="accent1"/>
        </w:rPr>
        <w:t xml:space="preserve">Warunki finansowe uczestniczenia członków </w:t>
      </w:r>
      <w:proofErr w:type="spellStart"/>
      <w:r w:rsidR="00306A77" w:rsidRPr="008D5AF1">
        <w:rPr>
          <w:rFonts w:eastAsia="Times New Roman" w:cs="Courier New"/>
          <w:color w:val="4F81BD" w:themeColor="accent1"/>
        </w:rPr>
        <w:t>PTChO</w:t>
      </w:r>
      <w:proofErr w:type="spellEnd"/>
      <w:r w:rsidR="00306A77" w:rsidRPr="008D5AF1">
        <w:rPr>
          <w:rFonts w:eastAsia="Times New Roman" w:cs="Courier New"/>
          <w:color w:val="4F81BD" w:themeColor="accent1"/>
        </w:rPr>
        <w:t xml:space="preserve"> w ESSO podamy po zakończeniu negocjacji z organizatorami</w:t>
      </w:r>
      <w:bookmarkEnd w:id="0"/>
    </w:p>
    <w:p w:rsidR="00306A77" w:rsidRDefault="00306A77" w:rsidP="00306A77">
      <w:pPr>
        <w:pStyle w:val="Akapitzlist"/>
        <w:ind w:left="360"/>
        <w:jc w:val="both"/>
        <w:rPr>
          <w:rFonts w:eastAsia="Times New Roman" w:cs="Courier New"/>
          <w:color w:val="4F81BD" w:themeColor="accent1"/>
        </w:rPr>
      </w:pPr>
    </w:p>
    <w:p w:rsidR="00306A77" w:rsidRDefault="00306A77" w:rsidP="00306A77">
      <w:pPr>
        <w:pStyle w:val="Akapitzlist"/>
        <w:ind w:left="360"/>
        <w:jc w:val="both"/>
        <w:rPr>
          <w:rFonts w:eastAsia="Times New Roman" w:cs="Courier New"/>
          <w:color w:val="4F81BD" w:themeColor="accent1"/>
        </w:rPr>
      </w:pPr>
    </w:p>
    <w:p w:rsidR="00EC3B24" w:rsidRPr="00306A77" w:rsidRDefault="00EC3B24" w:rsidP="00306A77">
      <w:pPr>
        <w:pStyle w:val="Akapitzlist"/>
        <w:ind w:left="360"/>
        <w:jc w:val="both"/>
        <w:rPr>
          <w:rFonts w:eastAsia="Times New Roman" w:cs="Courier New"/>
          <w:i/>
          <w:color w:val="4F81BD" w:themeColor="accent1"/>
        </w:rPr>
      </w:pPr>
      <w:r w:rsidRPr="00306A77">
        <w:rPr>
          <w:rFonts w:eastAsia="Times New Roman" w:cs="Courier New"/>
          <w:i/>
          <w:color w:val="4F81BD" w:themeColor="accent1"/>
        </w:rPr>
        <w:t>----------------</w:t>
      </w:r>
    </w:p>
    <w:p w:rsidR="00EA0D7C" w:rsidRDefault="00EC3B24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 xml:space="preserve">Biuletyn </w:t>
      </w:r>
      <w:r w:rsidR="00E35194">
        <w:rPr>
          <w:rFonts w:eastAsia="Times New Roman" w:cs="Courier New"/>
          <w:i/>
          <w:color w:val="4F81BD" w:themeColor="accent1"/>
        </w:rPr>
        <w:t>(</w:t>
      </w:r>
      <w:r w:rsidR="000A3216">
        <w:rPr>
          <w:rFonts w:eastAsia="Times New Roman" w:cs="Courier New"/>
          <w:i/>
          <w:color w:val="4F81BD" w:themeColor="accent1"/>
        </w:rPr>
        <w:t>3</w:t>
      </w:r>
      <w:r w:rsidR="00E35194">
        <w:rPr>
          <w:rFonts w:eastAsia="Times New Roman" w:cs="Courier New"/>
          <w:i/>
          <w:color w:val="4F81BD" w:themeColor="accent1"/>
        </w:rPr>
        <w:t xml:space="preserve">/2015) </w:t>
      </w:r>
      <w:proofErr w:type="spellStart"/>
      <w:r>
        <w:rPr>
          <w:rFonts w:eastAsia="Times New Roman" w:cs="Courier New"/>
          <w:i/>
          <w:color w:val="4F81BD" w:themeColor="accent1"/>
        </w:rPr>
        <w:t>PTChO</w:t>
      </w:r>
      <w:proofErr w:type="spellEnd"/>
      <w:r>
        <w:rPr>
          <w:rFonts w:eastAsia="Times New Roman" w:cs="Courier New"/>
          <w:i/>
          <w:color w:val="4F81BD" w:themeColor="accent1"/>
        </w:rPr>
        <w:t xml:space="preserve"> przygotowali: dr W. Wysocki, prof. E. Towpik, prof. P. Rutkowski</w:t>
      </w:r>
    </w:p>
    <w:p w:rsidR="00EA0D7C" w:rsidRPr="00EC3B24" w:rsidRDefault="00EA0D7C" w:rsidP="00EC3B24">
      <w:pPr>
        <w:jc w:val="both"/>
        <w:rPr>
          <w:rFonts w:eastAsia="Times New Roman" w:cs="Courier New"/>
          <w:i/>
          <w:color w:val="4F81BD" w:themeColor="accent1"/>
        </w:rPr>
      </w:pPr>
      <w:r>
        <w:rPr>
          <w:rFonts w:eastAsia="Times New Roman" w:cs="Courier New"/>
          <w:i/>
          <w:color w:val="4F81BD" w:themeColor="accent1"/>
        </w:rPr>
        <w:t>Kontakt z Se</w:t>
      </w:r>
      <w:r w:rsidRPr="00EA0D7C">
        <w:rPr>
          <w:rFonts w:eastAsia="Times New Roman" w:cs="Courier New"/>
          <w:i/>
          <w:color w:val="4F81BD" w:themeColor="accent1"/>
        </w:rPr>
        <w:t>kretariat</w:t>
      </w:r>
      <w:r>
        <w:rPr>
          <w:rFonts w:eastAsia="Times New Roman" w:cs="Courier New"/>
          <w:i/>
          <w:color w:val="4F81BD" w:themeColor="accent1"/>
        </w:rPr>
        <w:t>em</w:t>
      </w:r>
      <w:r w:rsidRPr="00EA0D7C">
        <w:rPr>
          <w:rFonts w:eastAsia="Times New Roman" w:cs="Courier New"/>
          <w:i/>
          <w:color w:val="4F81BD" w:themeColor="accent1"/>
        </w:rPr>
        <w:t xml:space="preserve"> </w:t>
      </w:r>
      <w:proofErr w:type="spellStart"/>
      <w:r w:rsidRPr="00EA0D7C">
        <w:rPr>
          <w:rFonts w:eastAsia="Times New Roman" w:cs="Courier New"/>
          <w:i/>
          <w:color w:val="4F81BD" w:themeColor="accent1"/>
        </w:rPr>
        <w:t>PTChO</w:t>
      </w:r>
      <w:proofErr w:type="spellEnd"/>
      <w:r>
        <w:rPr>
          <w:rFonts w:eastAsia="Times New Roman" w:cs="Courier New"/>
          <w:i/>
          <w:color w:val="4F81BD" w:themeColor="accent1"/>
        </w:rPr>
        <w:t xml:space="preserve">: </w:t>
      </w:r>
      <w:hyperlink r:id="rId20" w:history="1">
        <w:r w:rsidRPr="00EA0D7C">
          <w:rPr>
            <w:rStyle w:val="Hipercze"/>
            <w:rFonts w:eastAsia="Times New Roman" w:cs="Courier New"/>
            <w:i/>
          </w:rPr>
          <w:t>mailto:esekretariatptcho@gmail.com</w:t>
        </w:r>
      </w:hyperlink>
    </w:p>
    <w:sectPr w:rsidR="00EA0D7C" w:rsidRPr="00EC3B24" w:rsidSect="003A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720" w:rsidRDefault="00546720" w:rsidP="00B701AB">
      <w:pPr>
        <w:spacing w:after="0" w:line="240" w:lineRule="auto"/>
      </w:pPr>
      <w:r>
        <w:separator/>
      </w:r>
    </w:p>
  </w:endnote>
  <w:endnote w:type="continuationSeparator" w:id="0">
    <w:p w:rsidR="00546720" w:rsidRDefault="00546720" w:rsidP="00B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720" w:rsidRDefault="00546720" w:rsidP="00B701AB">
      <w:pPr>
        <w:spacing w:after="0" w:line="240" w:lineRule="auto"/>
      </w:pPr>
      <w:r>
        <w:separator/>
      </w:r>
    </w:p>
  </w:footnote>
  <w:footnote w:type="continuationSeparator" w:id="0">
    <w:p w:rsidR="00546720" w:rsidRDefault="00546720" w:rsidP="00B70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5E0"/>
    <w:multiLevelType w:val="hybridMultilevel"/>
    <w:tmpl w:val="2A86A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15537"/>
    <w:multiLevelType w:val="hybridMultilevel"/>
    <w:tmpl w:val="C19A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B67"/>
    <w:multiLevelType w:val="hybridMultilevel"/>
    <w:tmpl w:val="2D62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17EF8"/>
    <w:multiLevelType w:val="hybridMultilevel"/>
    <w:tmpl w:val="6EA88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6B1728"/>
    <w:multiLevelType w:val="hybridMultilevel"/>
    <w:tmpl w:val="0B3AE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B195B"/>
    <w:multiLevelType w:val="hybridMultilevel"/>
    <w:tmpl w:val="B92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64530"/>
    <w:multiLevelType w:val="hybridMultilevel"/>
    <w:tmpl w:val="FA6A7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3D13E0"/>
    <w:multiLevelType w:val="hybridMultilevel"/>
    <w:tmpl w:val="4A7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3B5793"/>
    <w:multiLevelType w:val="hybridMultilevel"/>
    <w:tmpl w:val="E5DE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43FE3"/>
    <w:multiLevelType w:val="hybridMultilevel"/>
    <w:tmpl w:val="71E02C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Rutkowski">
    <w15:presenceInfo w15:providerId="Windows Live" w15:userId="00a746e846ba0b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7CF"/>
    <w:rsid w:val="000004F6"/>
    <w:rsid w:val="00004A8A"/>
    <w:rsid w:val="000340FD"/>
    <w:rsid w:val="00045C36"/>
    <w:rsid w:val="00067996"/>
    <w:rsid w:val="00072D4F"/>
    <w:rsid w:val="00077D96"/>
    <w:rsid w:val="00083577"/>
    <w:rsid w:val="000971A3"/>
    <w:rsid w:val="000A3216"/>
    <w:rsid w:val="000A3BB7"/>
    <w:rsid w:val="000B37CF"/>
    <w:rsid w:val="000E4844"/>
    <w:rsid w:val="00111B94"/>
    <w:rsid w:val="00117EBC"/>
    <w:rsid w:val="0013456A"/>
    <w:rsid w:val="0013523E"/>
    <w:rsid w:val="00136DA4"/>
    <w:rsid w:val="001501DC"/>
    <w:rsid w:val="00151D0E"/>
    <w:rsid w:val="00155DDD"/>
    <w:rsid w:val="001B3150"/>
    <w:rsid w:val="001E7667"/>
    <w:rsid w:val="001F2A2B"/>
    <w:rsid w:val="001F7724"/>
    <w:rsid w:val="00203FD6"/>
    <w:rsid w:val="00231425"/>
    <w:rsid w:val="00242E9A"/>
    <w:rsid w:val="00246CA6"/>
    <w:rsid w:val="00251839"/>
    <w:rsid w:val="002831E1"/>
    <w:rsid w:val="00293E3A"/>
    <w:rsid w:val="00294280"/>
    <w:rsid w:val="002A6EA1"/>
    <w:rsid w:val="002A7750"/>
    <w:rsid w:val="002B10C7"/>
    <w:rsid w:val="002D5BB1"/>
    <w:rsid w:val="002F3921"/>
    <w:rsid w:val="00306A77"/>
    <w:rsid w:val="003202E8"/>
    <w:rsid w:val="003253E4"/>
    <w:rsid w:val="00332EFF"/>
    <w:rsid w:val="00345E42"/>
    <w:rsid w:val="003528A6"/>
    <w:rsid w:val="003638A1"/>
    <w:rsid w:val="003652A7"/>
    <w:rsid w:val="00366671"/>
    <w:rsid w:val="003674A3"/>
    <w:rsid w:val="00377CBD"/>
    <w:rsid w:val="00381013"/>
    <w:rsid w:val="003962CC"/>
    <w:rsid w:val="003A03AE"/>
    <w:rsid w:val="003A0CFC"/>
    <w:rsid w:val="003A22C0"/>
    <w:rsid w:val="003A6510"/>
    <w:rsid w:val="003B3F79"/>
    <w:rsid w:val="003B478F"/>
    <w:rsid w:val="003C46D3"/>
    <w:rsid w:val="003C5AFB"/>
    <w:rsid w:val="003D453B"/>
    <w:rsid w:val="003E23D0"/>
    <w:rsid w:val="003E36C3"/>
    <w:rsid w:val="003F12D7"/>
    <w:rsid w:val="003F2062"/>
    <w:rsid w:val="00400A33"/>
    <w:rsid w:val="00402054"/>
    <w:rsid w:val="00420989"/>
    <w:rsid w:val="00423A39"/>
    <w:rsid w:val="00446A46"/>
    <w:rsid w:val="00451233"/>
    <w:rsid w:val="00457FAB"/>
    <w:rsid w:val="004601FE"/>
    <w:rsid w:val="00462D86"/>
    <w:rsid w:val="00473028"/>
    <w:rsid w:val="00486D52"/>
    <w:rsid w:val="00487238"/>
    <w:rsid w:val="004938B5"/>
    <w:rsid w:val="00497B87"/>
    <w:rsid w:val="004A22AB"/>
    <w:rsid w:val="004B1186"/>
    <w:rsid w:val="004B469D"/>
    <w:rsid w:val="004B4F3F"/>
    <w:rsid w:val="004C0BE5"/>
    <w:rsid w:val="004D2CB5"/>
    <w:rsid w:val="004D3BCA"/>
    <w:rsid w:val="004F057E"/>
    <w:rsid w:val="004F55DE"/>
    <w:rsid w:val="00503971"/>
    <w:rsid w:val="005111FB"/>
    <w:rsid w:val="00521708"/>
    <w:rsid w:val="005243DA"/>
    <w:rsid w:val="00531D81"/>
    <w:rsid w:val="00546720"/>
    <w:rsid w:val="00546D62"/>
    <w:rsid w:val="0055272B"/>
    <w:rsid w:val="00560A6D"/>
    <w:rsid w:val="00562B9B"/>
    <w:rsid w:val="00564FE5"/>
    <w:rsid w:val="00565351"/>
    <w:rsid w:val="00587678"/>
    <w:rsid w:val="0059275C"/>
    <w:rsid w:val="005935A3"/>
    <w:rsid w:val="005A719E"/>
    <w:rsid w:val="005B04F9"/>
    <w:rsid w:val="005B1461"/>
    <w:rsid w:val="005B262E"/>
    <w:rsid w:val="005B4174"/>
    <w:rsid w:val="005B6F58"/>
    <w:rsid w:val="005B754D"/>
    <w:rsid w:val="005C103F"/>
    <w:rsid w:val="005C2A6E"/>
    <w:rsid w:val="005D30AA"/>
    <w:rsid w:val="005F1548"/>
    <w:rsid w:val="00607D1C"/>
    <w:rsid w:val="00611F5F"/>
    <w:rsid w:val="00631388"/>
    <w:rsid w:val="00634219"/>
    <w:rsid w:val="0064536B"/>
    <w:rsid w:val="00653E71"/>
    <w:rsid w:val="006735AB"/>
    <w:rsid w:val="006843D0"/>
    <w:rsid w:val="00685EF1"/>
    <w:rsid w:val="006876E2"/>
    <w:rsid w:val="00695851"/>
    <w:rsid w:val="006A29D1"/>
    <w:rsid w:val="006A6E79"/>
    <w:rsid w:val="006C73F8"/>
    <w:rsid w:val="006D3859"/>
    <w:rsid w:val="006D454F"/>
    <w:rsid w:val="006D51A0"/>
    <w:rsid w:val="006D629C"/>
    <w:rsid w:val="007000C5"/>
    <w:rsid w:val="00723CBD"/>
    <w:rsid w:val="00736709"/>
    <w:rsid w:val="00737047"/>
    <w:rsid w:val="00740648"/>
    <w:rsid w:val="007631DC"/>
    <w:rsid w:val="007632D0"/>
    <w:rsid w:val="00787003"/>
    <w:rsid w:val="00791496"/>
    <w:rsid w:val="007C77FF"/>
    <w:rsid w:val="007D3B32"/>
    <w:rsid w:val="007E34CF"/>
    <w:rsid w:val="007E4B90"/>
    <w:rsid w:val="007E58DD"/>
    <w:rsid w:val="007F5049"/>
    <w:rsid w:val="0080764F"/>
    <w:rsid w:val="00814818"/>
    <w:rsid w:val="00815E0B"/>
    <w:rsid w:val="00817775"/>
    <w:rsid w:val="00821763"/>
    <w:rsid w:val="00837310"/>
    <w:rsid w:val="00841734"/>
    <w:rsid w:val="00851AC8"/>
    <w:rsid w:val="00875079"/>
    <w:rsid w:val="008830F1"/>
    <w:rsid w:val="008843B1"/>
    <w:rsid w:val="00884F72"/>
    <w:rsid w:val="0089277D"/>
    <w:rsid w:val="008946AB"/>
    <w:rsid w:val="008A3C73"/>
    <w:rsid w:val="008B08B2"/>
    <w:rsid w:val="008B1054"/>
    <w:rsid w:val="008B282A"/>
    <w:rsid w:val="008D5AF1"/>
    <w:rsid w:val="008D5C3F"/>
    <w:rsid w:val="008E4A28"/>
    <w:rsid w:val="008E5736"/>
    <w:rsid w:val="008F21EB"/>
    <w:rsid w:val="00900F2E"/>
    <w:rsid w:val="00907732"/>
    <w:rsid w:val="00940361"/>
    <w:rsid w:val="009556CE"/>
    <w:rsid w:val="009843DC"/>
    <w:rsid w:val="009856C4"/>
    <w:rsid w:val="00993C16"/>
    <w:rsid w:val="009A355E"/>
    <w:rsid w:val="009D460F"/>
    <w:rsid w:val="009E2711"/>
    <w:rsid w:val="009F11AF"/>
    <w:rsid w:val="00A056B4"/>
    <w:rsid w:val="00A05FF5"/>
    <w:rsid w:val="00A06221"/>
    <w:rsid w:val="00A1332D"/>
    <w:rsid w:val="00A16F54"/>
    <w:rsid w:val="00A1777B"/>
    <w:rsid w:val="00A17825"/>
    <w:rsid w:val="00A225FE"/>
    <w:rsid w:val="00A37D47"/>
    <w:rsid w:val="00A50247"/>
    <w:rsid w:val="00A62502"/>
    <w:rsid w:val="00A97E07"/>
    <w:rsid w:val="00AA4BF4"/>
    <w:rsid w:val="00AA61C0"/>
    <w:rsid w:val="00AA7ECE"/>
    <w:rsid w:val="00AC3627"/>
    <w:rsid w:val="00AC54FA"/>
    <w:rsid w:val="00AC63C2"/>
    <w:rsid w:val="00AD708B"/>
    <w:rsid w:val="00AE1614"/>
    <w:rsid w:val="00AE5567"/>
    <w:rsid w:val="00AF2F0F"/>
    <w:rsid w:val="00AF3E76"/>
    <w:rsid w:val="00B13957"/>
    <w:rsid w:val="00B158F0"/>
    <w:rsid w:val="00B178C6"/>
    <w:rsid w:val="00B356A2"/>
    <w:rsid w:val="00B41393"/>
    <w:rsid w:val="00B416D9"/>
    <w:rsid w:val="00B56250"/>
    <w:rsid w:val="00B61395"/>
    <w:rsid w:val="00B701AB"/>
    <w:rsid w:val="00B83C36"/>
    <w:rsid w:val="00B8684E"/>
    <w:rsid w:val="00B878FB"/>
    <w:rsid w:val="00BA2620"/>
    <w:rsid w:val="00BA7DCC"/>
    <w:rsid w:val="00BB2D01"/>
    <w:rsid w:val="00BB4FD9"/>
    <w:rsid w:val="00BC3784"/>
    <w:rsid w:val="00BD2CFB"/>
    <w:rsid w:val="00BE3317"/>
    <w:rsid w:val="00BE6A8A"/>
    <w:rsid w:val="00BE74C8"/>
    <w:rsid w:val="00BF1B88"/>
    <w:rsid w:val="00BF1E6F"/>
    <w:rsid w:val="00C01F95"/>
    <w:rsid w:val="00C10933"/>
    <w:rsid w:val="00C12BE7"/>
    <w:rsid w:val="00C401A9"/>
    <w:rsid w:val="00C43957"/>
    <w:rsid w:val="00C53DA8"/>
    <w:rsid w:val="00C63690"/>
    <w:rsid w:val="00C64015"/>
    <w:rsid w:val="00C6498E"/>
    <w:rsid w:val="00C7262D"/>
    <w:rsid w:val="00CA1EFF"/>
    <w:rsid w:val="00CA6888"/>
    <w:rsid w:val="00CD2E25"/>
    <w:rsid w:val="00CD719F"/>
    <w:rsid w:val="00CE0617"/>
    <w:rsid w:val="00CE5563"/>
    <w:rsid w:val="00CF04E5"/>
    <w:rsid w:val="00D035AD"/>
    <w:rsid w:val="00D0473A"/>
    <w:rsid w:val="00D10F04"/>
    <w:rsid w:val="00D176CD"/>
    <w:rsid w:val="00D2153F"/>
    <w:rsid w:val="00D37F13"/>
    <w:rsid w:val="00D52450"/>
    <w:rsid w:val="00D57DEE"/>
    <w:rsid w:val="00D65C38"/>
    <w:rsid w:val="00D744CF"/>
    <w:rsid w:val="00D81AE2"/>
    <w:rsid w:val="00DA63F8"/>
    <w:rsid w:val="00DB4982"/>
    <w:rsid w:val="00DB4DB8"/>
    <w:rsid w:val="00DD238A"/>
    <w:rsid w:val="00DF3555"/>
    <w:rsid w:val="00DF70EA"/>
    <w:rsid w:val="00E03F00"/>
    <w:rsid w:val="00E160BA"/>
    <w:rsid w:val="00E20BBE"/>
    <w:rsid w:val="00E32053"/>
    <w:rsid w:val="00E35194"/>
    <w:rsid w:val="00E407EF"/>
    <w:rsid w:val="00E45A1A"/>
    <w:rsid w:val="00E6343F"/>
    <w:rsid w:val="00E942E6"/>
    <w:rsid w:val="00EA0D7C"/>
    <w:rsid w:val="00EA3A59"/>
    <w:rsid w:val="00EB3137"/>
    <w:rsid w:val="00EC3B24"/>
    <w:rsid w:val="00EC3FA2"/>
    <w:rsid w:val="00EC6926"/>
    <w:rsid w:val="00EC6BB3"/>
    <w:rsid w:val="00EE04A8"/>
    <w:rsid w:val="00EE33E0"/>
    <w:rsid w:val="00EE343C"/>
    <w:rsid w:val="00EE71CE"/>
    <w:rsid w:val="00EF0AD0"/>
    <w:rsid w:val="00F05D13"/>
    <w:rsid w:val="00F07C1F"/>
    <w:rsid w:val="00F13D78"/>
    <w:rsid w:val="00F17C13"/>
    <w:rsid w:val="00F330AA"/>
    <w:rsid w:val="00F34E04"/>
    <w:rsid w:val="00F377C9"/>
    <w:rsid w:val="00F46E13"/>
    <w:rsid w:val="00F51550"/>
    <w:rsid w:val="00F56DD9"/>
    <w:rsid w:val="00F61CC9"/>
    <w:rsid w:val="00F74738"/>
    <w:rsid w:val="00F80849"/>
    <w:rsid w:val="00F83C72"/>
    <w:rsid w:val="00FA4CD6"/>
    <w:rsid w:val="00FB6E6C"/>
    <w:rsid w:val="00FF0B26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55DD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CC"/>
  </w:style>
  <w:style w:type="paragraph" w:styleId="Stopka">
    <w:name w:val="footer"/>
    <w:basedOn w:val="Normalny"/>
    <w:link w:val="Stopka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2CC"/>
  </w:style>
  <w:style w:type="character" w:styleId="Odwoaniedokomentarza">
    <w:name w:val="annotation reference"/>
    <w:basedOn w:val="Domylnaczcionkaakapitu"/>
    <w:uiPriority w:val="99"/>
    <w:semiHidden/>
    <w:unhideWhenUsed/>
    <w:rsid w:val="00067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E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tag">
    <w:name w:val="moz-txt-tag"/>
    <w:basedOn w:val="Domylnaczcionkaakapitu"/>
    <w:rsid w:val="00AA7ECE"/>
  </w:style>
  <w:style w:type="paragraph" w:styleId="Bezodstpw">
    <w:name w:val="No Spacing"/>
    <w:uiPriority w:val="1"/>
    <w:qFormat/>
    <w:rsid w:val="00AA7E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7E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E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971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1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55DD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CC"/>
  </w:style>
  <w:style w:type="paragraph" w:styleId="Stopka">
    <w:name w:val="footer"/>
    <w:basedOn w:val="Normalny"/>
    <w:link w:val="StopkaZnak"/>
    <w:uiPriority w:val="99"/>
    <w:semiHidden/>
    <w:unhideWhenUsed/>
    <w:rsid w:val="00396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2CC"/>
  </w:style>
  <w:style w:type="character" w:styleId="Odwoaniedokomentarza">
    <w:name w:val="annotation reference"/>
    <w:basedOn w:val="Domylnaczcionkaakapitu"/>
    <w:uiPriority w:val="99"/>
    <w:semiHidden/>
    <w:unhideWhenUsed/>
    <w:rsid w:val="00067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9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99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95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9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56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7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1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01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405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260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51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49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658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397">
          <w:marLeft w:val="0"/>
          <w:marRight w:val="0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4zimoweforumonkologiczne.viamedica.pl/1.2016/pl/Zaproszenie,5.html" TargetMode="External"/><Relationship Id="rId18" Type="http://schemas.openxmlformats.org/officeDocument/2006/relationships/hyperlink" Target="http://www.rakodbytnicy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owotwory.edu.pl" TargetMode="External"/><Relationship Id="rId17" Type="http://schemas.openxmlformats.org/officeDocument/2006/relationships/hyperlink" Target="http://www.wsc.viamedica.pl/1.2015/pl/Zaproszenie,5.htm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konferencje.pzwl.pl/akademiaczerniaka2015/rejestracja" TargetMode="External"/><Relationship Id="rId20" Type="http://schemas.openxmlformats.org/officeDocument/2006/relationships/hyperlink" Target="mailto:esekretariatptch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asopisma.viamedica.pl/nwt/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akademiaczerniaka.pl/dla-lekarzy/informacje-o-kongresach-i-szkoleniach/" TargetMode="External"/><Relationship Id="rId10" Type="http://schemas.openxmlformats.org/officeDocument/2006/relationships/hyperlink" Target="http://www.icekrakow.pl/" TargetMode="External"/><Relationship Id="rId19" Type="http://schemas.openxmlformats.org/officeDocument/2006/relationships/hyperlink" Target="http://onkochirurgia2015.skolamed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jazd.ptcho.org.pl/" TargetMode="External"/><Relationship Id="rId14" Type="http://schemas.openxmlformats.org/officeDocument/2006/relationships/hyperlink" Target="http://www.ptcho.org.pl/index.php?option=com_content&amp;view=article&amp;id=190:kursy-qdermatoskopia-2015q&amp;catid=83&amp;Itemid=4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BF0C-518C-49F9-9663-D4676C31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dcterms:created xsi:type="dcterms:W3CDTF">2015-10-09T09:20:00Z</dcterms:created>
  <dcterms:modified xsi:type="dcterms:W3CDTF">2015-10-09T09:20:00Z</dcterms:modified>
</cp:coreProperties>
</file>