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4F88" w14:textId="77777777" w:rsidR="00E20BBE" w:rsidRDefault="00E20BBE" w:rsidP="00634219">
      <w:pPr>
        <w:jc w:val="both"/>
        <w:rPr>
          <w:b/>
        </w:rPr>
      </w:pPr>
      <w:bookmarkStart w:id="0" w:name="_GoBack"/>
      <w:bookmarkEnd w:id="0"/>
    </w:p>
    <w:p w14:paraId="78F800AD" w14:textId="77777777" w:rsidR="003528A6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 xml:space="preserve">Biuletyn Polskiego Towarzystwa Chirurgii Onkologicznej </w:t>
      </w:r>
    </w:p>
    <w:p w14:paraId="5D3ED8D1" w14:textId="3CFA208F" w:rsidR="001F7724" w:rsidRDefault="00072D4F" w:rsidP="00634219">
      <w:pPr>
        <w:jc w:val="both"/>
        <w:rPr>
          <w:b/>
          <w:i/>
        </w:rPr>
      </w:pPr>
      <w:r w:rsidRPr="001F7724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F3122DD" wp14:editId="0B1350C7">
            <wp:simplePos x="0" y="0"/>
            <wp:positionH relativeFrom="column">
              <wp:posOffset>4575175</wp:posOffset>
            </wp:positionH>
            <wp:positionV relativeFrom="paragraph">
              <wp:posOffset>-758825</wp:posOffset>
            </wp:positionV>
            <wp:extent cx="785495" cy="14503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FAC">
        <w:rPr>
          <w:b/>
          <w:i/>
        </w:rPr>
        <w:t>2</w:t>
      </w:r>
      <w:r w:rsidR="003528A6" w:rsidRPr="001F7724">
        <w:rPr>
          <w:b/>
          <w:i/>
        </w:rPr>
        <w:t>/201</w:t>
      </w:r>
      <w:r w:rsidR="003A7722">
        <w:rPr>
          <w:b/>
          <w:i/>
        </w:rPr>
        <w:t>6</w:t>
      </w:r>
      <w:r w:rsidR="00E20BBE" w:rsidRPr="001F7724">
        <w:rPr>
          <w:b/>
          <w:i/>
        </w:rPr>
        <w:t xml:space="preserve"> </w:t>
      </w:r>
    </w:p>
    <w:p w14:paraId="4F10C063" w14:textId="67754A52" w:rsidR="000B37CF" w:rsidRPr="001F7724" w:rsidRDefault="003A7722" w:rsidP="00634219">
      <w:pPr>
        <w:jc w:val="both"/>
        <w:rPr>
          <w:b/>
          <w:i/>
        </w:rPr>
      </w:pPr>
      <w:r>
        <w:rPr>
          <w:b/>
          <w:i/>
          <w:highlight w:val="yellow"/>
        </w:rPr>
        <w:t>30</w:t>
      </w:r>
      <w:r w:rsidR="009610FB">
        <w:rPr>
          <w:b/>
          <w:i/>
          <w:highlight w:val="yellow"/>
        </w:rPr>
        <w:t xml:space="preserve"> </w:t>
      </w:r>
      <w:r w:rsidR="005B5FAC">
        <w:rPr>
          <w:b/>
          <w:i/>
          <w:highlight w:val="yellow"/>
        </w:rPr>
        <w:t>września</w:t>
      </w:r>
      <w:r w:rsidR="009610FB">
        <w:rPr>
          <w:b/>
          <w:i/>
          <w:highlight w:val="yellow"/>
        </w:rPr>
        <w:t xml:space="preserve"> </w:t>
      </w:r>
      <w:r w:rsidR="001F7724" w:rsidRPr="00E32053">
        <w:rPr>
          <w:b/>
          <w:i/>
          <w:highlight w:val="yellow"/>
        </w:rPr>
        <w:t>201</w:t>
      </w:r>
      <w:r>
        <w:rPr>
          <w:b/>
          <w:i/>
          <w:highlight w:val="yellow"/>
        </w:rPr>
        <w:t>6</w:t>
      </w:r>
      <w:r w:rsidR="001F7724" w:rsidRPr="00E32053">
        <w:rPr>
          <w:b/>
          <w:i/>
          <w:highlight w:val="yellow"/>
        </w:rPr>
        <w:t xml:space="preserve"> r</w:t>
      </w:r>
      <w:r w:rsidR="00CF04E5">
        <w:rPr>
          <w:b/>
          <w:i/>
          <w:highlight w:val="yellow"/>
        </w:rPr>
        <w:t xml:space="preserve">. </w:t>
      </w:r>
    </w:p>
    <w:p w14:paraId="50B17679" w14:textId="77777777" w:rsidR="00E20BBE" w:rsidRDefault="00E20BBE" w:rsidP="00634219">
      <w:pPr>
        <w:jc w:val="both"/>
        <w:rPr>
          <w:b/>
        </w:rPr>
      </w:pPr>
    </w:p>
    <w:p w14:paraId="431AD7FF" w14:textId="77777777" w:rsidR="009610FB" w:rsidRDefault="009610FB" w:rsidP="009610FB">
      <w:pPr>
        <w:jc w:val="both"/>
        <w:rPr>
          <w:b/>
          <w:sz w:val="28"/>
        </w:rPr>
      </w:pPr>
    </w:p>
    <w:p w14:paraId="574FE155" w14:textId="77777777" w:rsidR="000B37CF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>Słowo od Prezesa</w:t>
      </w:r>
    </w:p>
    <w:p w14:paraId="2E846ADF" w14:textId="00870007" w:rsidR="00251839" w:rsidRPr="00EC2B24" w:rsidRDefault="00251839" w:rsidP="00251839">
      <w:pPr>
        <w:jc w:val="both"/>
        <w:rPr>
          <w:color w:val="4F81BD" w:themeColor="accent1"/>
        </w:rPr>
      </w:pPr>
      <w:r w:rsidRPr="00EC2B24">
        <w:rPr>
          <w:color w:val="4F81BD" w:themeColor="accent1"/>
        </w:rPr>
        <w:t>Szanowni Państwo,</w:t>
      </w:r>
    </w:p>
    <w:p w14:paraId="325E4A93" w14:textId="76494397" w:rsidR="0028514F" w:rsidRPr="00EC2B24" w:rsidRDefault="0028514F" w:rsidP="00EC2B24">
      <w:pPr>
        <w:ind w:firstLine="708"/>
        <w:jc w:val="both"/>
        <w:rPr>
          <w:color w:val="4F81BD" w:themeColor="accent1"/>
        </w:rPr>
      </w:pPr>
      <w:r w:rsidRPr="00EC2B24">
        <w:rPr>
          <w:color w:val="4F81BD" w:themeColor="accent1"/>
        </w:rPr>
        <w:t xml:space="preserve">Kilka dni temu podczas naszego </w:t>
      </w:r>
      <w:r w:rsidR="00EC2B24" w:rsidRPr="00EC2B24">
        <w:rPr>
          <w:color w:val="4F81BD" w:themeColor="accent1"/>
        </w:rPr>
        <w:t>Z</w:t>
      </w:r>
      <w:r w:rsidRPr="00EC2B24">
        <w:rPr>
          <w:color w:val="4F81BD" w:themeColor="accent1"/>
        </w:rPr>
        <w:t xml:space="preserve">jazdu przejąłem obowiązki Prezesa PTCHO w kadencji 2016-2018. Wszystkim, którzy przyczynili się do wyboru mojej skromnej osoby </w:t>
      </w:r>
      <w:r w:rsidR="00A03B4E">
        <w:rPr>
          <w:color w:val="4F81BD" w:themeColor="accent1"/>
        </w:rPr>
        <w:t>na</w:t>
      </w:r>
      <w:r w:rsidRPr="00EC2B24">
        <w:rPr>
          <w:color w:val="4F81BD" w:themeColor="accent1"/>
        </w:rPr>
        <w:t xml:space="preserve"> tak prestiżowe</w:t>
      </w:r>
      <w:r w:rsidR="00A03B4E">
        <w:rPr>
          <w:color w:val="4F81BD" w:themeColor="accent1"/>
        </w:rPr>
        <w:t xml:space="preserve"> stanowisko</w:t>
      </w:r>
      <w:r w:rsidRPr="00EC2B24">
        <w:rPr>
          <w:color w:val="4F81BD" w:themeColor="accent1"/>
        </w:rPr>
        <w:t xml:space="preserve"> jeszcze raz serdecznie dziękuję, mając nadziej</w:t>
      </w:r>
      <w:r w:rsidR="00EC2B24" w:rsidRPr="00EC2B24">
        <w:rPr>
          <w:color w:val="4F81BD" w:themeColor="accent1"/>
        </w:rPr>
        <w:t>ę, że wzorem moich znakomitych P</w:t>
      </w:r>
      <w:r w:rsidRPr="00EC2B24">
        <w:rPr>
          <w:color w:val="4F81BD" w:themeColor="accent1"/>
        </w:rPr>
        <w:t>oprzedników poprzez swo</w:t>
      </w:r>
      <w:r w:rsidR="00EC2B24" w:rsidRPr="00EC2B24">
        <w:rPr>
          <w:color w:val="4F81BD" w:themeColor="accent1"/>
        </w:rPr>
        <w:t xml:space="preserve">ją działalność przyczynię się </w:t>
      </w:r>
      <w:r w:rsidRPr="00EC2B24">
        <w:rPr>
          <w:color w:val="4F81BD" w:themeColor="accent1"/>
        </w:rPr>
        <w:t xml:space="preserve">do dalszego rozwoju </w:t>
      </w:r>
      <w:r w:rsidR="00EC2B24" w:rsidRPr="00EC2B24">
        <w:rPr>
          <w:color w:val="4F81BD" w:themeColor="accent1"/>
        </w:rPr>
        <w:t xml:space="preserve">Naszego </w:t>
      </w:r>
      <w:r w:rsidRPr="00EC2B24">
        <w:rPr>
          <w:color w:val="4F81BD" w:themeColor="accent1"/>
        </w:rPr>
        <w:t>Towarzystwa.  Pracując od lat na rzecz środowiska chirurgów polskich, starałem się zwracać uwagę zarówno na działalność statutową,  jak i brać pod uwagę te elementy naszego życia zawodowego</w:t>
      </w:r>
      <w:r w:rsidR="00EC2B24" w:rsidRPr="00EC2B24">
        <w:rPr>
          <w:color w:val="4F81BD" w:themeColor="accent1"/>
        </w:rPr>
        <w:t>,</w:t>
      </w:r>
      <w:r w:rsidRPr="00EC2B24">
        <w:rPr>
          <w:color w:val="4F81BD" w:themeColor="accent1"/>
        </w:rPr>
        <w:t xml:space="preserve"> które wpływają na nasz </w:t>
      </w:r>
      <w:r w:rsidR="00EC2B24" w:rsidRPr="00EC2B24">
        <w:rPr>
          <w:color w:val="4F81BD" w:themeColor="accent1"/>
        </w:rPr>
        <w:t xml:space="preserve">– </w:t>
      </w:r>
      <w:r w:rsidRPr="00EC2B24">
        <w:rPr>
          <w:color w:val="4F81BD" w:themeColor="accent1"/>
        </w:rPr>
        <w:t xml:space="preserve">najogólniej mówiąc </w:t>
      </w:r>
      <w:r w:rsidR="00EC2B24" w:rsidRPr="00EC2B24">
        <w:rPr>
          <w:color w:val="4F81BD" w:themeColor="accent1"/>
        </w:rPr>
        <w:t xml:space="preserve">– </w:t>
      </w:r>
      <w:r w:rsidRPr="00EC2B24">
        <w:rPr>
          <w:color w:val="4F81BD" w:themeColor="accent1"/>
        </w:rPr>
        <w:t>dobrostan. Niewątpliwie w zakresie działalności naukowo-szkoleniowej PTCHO możemy mówić o sukcesach, a syntetyczny opis tych wszystkich aktywności znajd</w:t>
      </w:r>
      <w:r w:rsidR="00EC2B24" w:rsidRPr="00EC2B24">
        <w:rPr>
          <w:color w:val="4F81BD" w:themeColor="accent1"/>
        </w:rPr>
        <w:t>ą</w:t>
      </w:r>
      <w:r w:rsidRPr="00EC2B24">
        <w:rPr>
          <w:color w:val="4F81BD" w:themeColor="accent1"/>
        </w:rPr>
        <w:t xml:space="preserve"> Państwo w </w:t>
      </w:r>
      <w:hyperlink r:id="rId9" w:history="1">
        <w:r w:rsidRPr="00EC2B24">
          <w:rPr>
            <w:rStyle w:val="Hipercze"/>
            <w:color w:val="4F81BD" w:themeColor="accent1"/>
          </w:rPr>
          <w:t>sprawozdaniu</w:t>
        </w:r>
      </w:hyperlink>
      <w:r w:rsidRPr="00EC2B24">
        <w:rPr>
          <w:color w:val="4F81BD" w:themeColor="accent1"/>
        </w:rPr>
        <w:t xml:space="preserve"> Prezesa Piotra Rutkowskiego. Chciałbym raz jeszcze podziękować i pogratulować prof.</w:t>
      </w:r>
      <w:r w:rsidR="00EC2B24" w:rsidRPr="00EC2B24">
        <w:rPr>
          <w:color w:val="4F81BD" w:themeColor="accent1"/>
        </w:rPr>
        <w:t xml:space="preserve"> </w:t>
      </w:r>
      <w:r w:rsidRPr="00EC2B24">
        <w:rPr>
          <w:color w:val="4F81BD" w:themeColor="accent1"/>
        </w:rPr>
        <w:t>prof. Krzysztofowi Her</w:t>
      </w:r>
      <w:r w:rsidR="00EC2B24" w:rsidRPr="00EC2B24">
        <w:rPr>
          <w:color w:val="4F81BD" w:themeColor="accent1"/>
        </w:rPr>
        <w:t>manowi i Wojciechowi Wysockiemu</w:t>
      </w:r>
      <w:r w:rsidRPr="00EC2B24">
        <w:rPr>
          <w:color w:val="4F81BD" w:themeColor="accent1"/>
        </w:rPr>
        <w:t xml:space="preserve">, którzy wspaniale wywiązali się z obowiązków Przewodniczących Komitetu Naukowego i Organizacyjnego, co niewątpliwie przyczyniło się do tego, iż </w:t>
      </w:r>
      <w:r w:rsidR="00EC2B24" w:rsidRPr="00EC2B24">
        <w:rPr>
          <w:color w:val="4F81BD" w:themeColor="accent1"/>
        </w:rPr>
        <w:t xml:space="preserve">XXII </w:t>
      </w:r>
      <w:r w:rsidRPr="00EC2B24">
        <w:rPr>
          <w:color w:val="4F81BD" w:themeColor="accent1"/>
        </w:rPr>
        <w:t xml:space="preserve">Zjazd </w:t>
      </w:r>
      <w:r w:rsidR="00A03B4E">
        <w:rPr>
          <w:color w:val="4F81BD" w:themeColor="accent1"/>
        </w:rPr>
        <w:t xml:space="preserve">PTChO </w:t>
      </w:r>
      <w:r w:rsidRPr="00EC2B24">
        <w:rPr>
          <w:color w:val="4F81BD" w:themeColor="accent1"/>
        </w:rPr>
        <w:t xml:space="preserve">w Krakowie należał do bardzo udanych. Jestem przekonany, że dzięki wysiłkom naszych kolegów, jak i całego Zarządu, również wszyscy uczestnicy </w:t>
      </w:r>
      <w:r w:rsidR="00EC2B24" w:rsidRPr="00EC2B24">
        <w:rPr>
          <w:color w:val="4F81BD" w:themeColor="accent1"/>
        </w:rPr>
        <w:t xml:space="preserve">36. </w:t>
      </w:r>
      <w:r w:rsidR="00A03B4E">
        <w:rPr>
          <w:color w:val="4F81BD" w:themeColor="accent1"/>
        </w:rPr>
        <w:t>Kongresu ESSO</w:t>
      </w:r>
      <w:r w:rsidRPr="00EC2B24">
        <w:rPr>
          <w:color w:val="4F81BD" w:themeColor="accent1"/>
        </w:rPr>
        <w:t xml:space="preserve"> wyjechali z Polski z </w:t>
      </w:r>
      <w:r w:rsidR="00EC2B24" w:rsidRPr="00EC2B24">
        <w:rPr>
          <w:color w:val="4F81BD" w:themeColor="accent1"/>
        </w:rPr>
        <w:t xml:space="preserve">bardzo pozytywnymi wrażeniami. </w:t>
      </w:r>
      <w:r w:rsidRPr="00EC2B24">
        <w:rPr>
          <w:color w:val="4F81BD" w:themeColor="accent1"/>
        </w:rPr>
        <w:t>W swoim krótkim expose, jako przejmujący urząd prezes stwierdziłem, iż wraz z nowym Zarządem będziemy kontynuować dotychczasową strategię działania Towarzystwa</w:t>
      </w:r>
      <w:r w:rsidR="00EC2B24" w:rsidRPr="00EC2B24">
        <w:rPr>
          <w:color w:val="4F81BD" w:themeColor="accent1"/>
        </w:rPr>
        <w:t xml:space="preserve">. Dodatkowo – w uzupełnieniu, </w:t>
      </w:r>
      <w:r w:rsidRPr="00EC2B24">
        <w:rPr>
          <w:color w:val="4F81BD" w:themeColor="accent1"/>
        </w:rPr>
        <w:t>biorąc pod uwagę stan w jakim znalazła się Służba Zdrowia w Polsce</w:t>
      </w:r>
      <w:r w:rsidR="00EC2B24" w:rsidRPr="00EC2B24">
        <w:rPr>
          <w:color w:val="4F81BD" w:themeColor="accent1"/>
        </w:rPr>
        <w:t xml:space="preserve"> – </w:t>
      </w:r>
      <w:r w:rsidRPr="00EC2B24">
        <w:rPr>
          <w:color w:val="4F81BD" w:themeColor="accent1"/>
        </w:rPr>
        <w:t>zaproponowałem rozszerzenie naszej aktywności</w:t>
      </w:r>
      <w:r w:rsidR="00EC2B24" w:rsidRPr="00EC2B24">
        <w:rPr>
          <w:color w:val="4F81BD" w:themeColor="accent1"/>
        </w:rPr>
        <w:t>, uznając</w:t>
      </w:r>
      <w:r w:rsidRPr="00EC2B24">
        <w:rPr>
          <w:color w:val="4F81BD" w:themeColor="accent1"/>
        </w:rPr>
        <w:t>, że nadszedł czas a</w:t>
      </w:r>
      <w:r w:rsidR="00EC2B24" w:rsidRPr="00EC2B24">
        <w:rPr>
          <w:color w:val="4F81BD" w:themeColor="accent1"/>
        </w:rPr>
        <w:t>by powołać Komisję ds. Socjalno</w:t>
      </w:r>
      <w:r w:rsidRPr="00EC2B24">
        <w:rPr>
          <w:color w:val="4F81BD" w:themeColor="accent1"/>
        </w:rPr>
        <w:t>–Zawodowych</w:t>
      </w:r>
      <w:r w:rsidR="00EC2B24" w:rsidRPr="00EC2B24">
        <w:rPr>
          <w:color w:val="4F81BD" w:themeColor="accent1"/>
        </w:rPr>
        <w:t xml:space="preserve">. Jej zadaniem </w:t>
      </w:r>
      <w:r w:rsidRPr="00EC2B24">
        <w:rPr>
          <w:color w:val="4F81BD" w:themeColor="accent1"/>
        </w:rPr>
        <w:t>będzie określenie warunków i standardów pracy, pła</w:t>
      </w:r>
      <w:r w:rsidR="00A03B4E">
        <w:rPr>
          <w:color w:val="4F81BD" w:themeColor="accent1"/>
        </w:rPr>
        <w:t>cy i bezpieczeństwa zarówno nas</w:t>
      </w:r>
      <w:r w:rsidRPr="00EC2B24">
        <w:rPr>
          <w:color w:val="4F81BD" w:themeColor="accent1"/>
        </w:rPr>
        <w:t>, jak i naszych pacjentów</w:t>
      </w:r>
      <w:r w:rsidR="00EC2B24" w:rsidRPr="00EC2B24">
        <w:rPr>
          <w:color w:val="4F81BD" w:themeColor="accent1"/>
        </w:rPr>
        <w:t xml:space="preserve"> –</w:t>
      </w:r>
      <w:r w:rsidRPr="00EC2B24">
        <w:rPr>
          <w:color w:val="4F81BD" w:themeColor="accent1"/>
        </w:rPr>
        <w:t xml:space="preserve"> w bard</w:t>
      </w:r>
      <w:r w:rsidR="00A03B4E">
        <w:rPr>
          <w:color w:val="4F81BD" w:themeColor="accent1"/>
        </w:rPr>
        <w:t xml:space="preserve">zo szerokim kontekście. </w:t>
      </w:r>
      <w:r w:rsidRPr="00EC2B24">
        <w:rPr>
          <w:color w:val="4F81BD" w:themeColor="accent1"/>
        </w:rPr>
        <w:t xml:space="preserve">Na </w:t>
      </w:r>
      <w:r w:rsidR="00EC2B24" w:rsidRPr="00EC2B24">
        <w:rPr>
          <w:color w:val="4F81BD" w:themeColor="accent1"/>
        </w:rPr>
        <w:t xml:space="preserve">wrześniowym </w:t>
      </w:r>
      <w:r w:rsidRPr="00EC2B24">
        <w:rPr>
          <w:color w:val="4F81BD" w:themeColor="accent1"/>
        </w:rPr>
        <w:t>Walnym Zgromadzeniu podjęliśm</w:t>
      </w:r>
      <w:r w:rsidR="00EC2B24" w:rsidRPr="00EC2B24">
        <w:rPr>
          <w:color w:val="4F81BD" w:themeColor="accent1"/>
        </w:rPr>
        <w:t xml:space="preserve">y uchwałę zobowiązującą Zarząd </w:t>
      </w:r>
      <w:r w:rsidRPr="00EC2B24">
        <w:rPr>
          <w:color w:val="4F81BD" w:themeColor="accent1"/>
        </w:rPr>
        <w:t xml:space="preserve">do dalszych prac w tym obszarze. Wszyscy na co dzień </w:t>
      </w:r>
      <w:r w:rsidR="00EC2B24" w:rsidRPr="00EC2B24">
        <w:rPr>
          <w:color w:val="4F81BD" w:themeColor="accent1"/>
        </w:rPr>
        <w:t xml:space="preserve">doświadczamy </w:t>
      </w:r>
      <w:r w:rsidRPr="00EC2B24">
        <w:rPr>
          <w:color w:val="4F81BD" w:themeColor="accent1"/>
        </w:rPr>
        <w:t>trudów związanych z wykonywaniem naszego zawodu</w:t>
      </w:r>
      <w:r w:rsidR="00EC2B24" w:rsidRPr="00EC2B24">
        <w:rPr>
          <w:color w:val="4F81BD" w:themeColor="accent1"/>
        </w:rPr>
        <w:t>, jednakże</w:t>
      </w:r>
      <w:r w:rsidRPr="00EC2B24">
        <w:rPr>
          <w:color w:val="4F81BD" w:themeColor="accent1"/>
        </w:rPr>
        <w:t xml:space="preserve"> będąc z natury rzeczy niepoprawnym optymistą, życzę Państwu optymizmu i wiary, że razem uda się nam się tę szarą rzeczywistość zmienić na lepsze. </w:t>
      </w:r>
    </w:p>
    <w:p w14:paraId="36CEF08F" w14:textId="446D5B8F" w:rsidR="00557236" w:rsidRPr="00EC2B24" w:rsidRDefault="00557236" w:rsidP="003A7722">
      <w:pPr>
        <w:ind w:firstLine="708"/>
        <w:jc w:val="both"/>
        <w:rPr>
          <w:color w:val="4F81BD" w:themeColor="accent1"/>
        </w:rPr>
      </w:pPr>
      <w:r w:rsidRPr="00EC2B24">
        <w:rPr>
          <w:color w:val="4F81BD" w:themeColor="accent1"/>
        </w:rPr>
        <w:t>Z wyrazami szacunku</w:t>
      </w:r>
    </w:p>
    <w:p w14:paraId="3BEF6CD9" w14:textId="08B9098B" w:rsidR="00251839" w:rsidRPr="00EC2B24" w:rsidRDefault="005B5FAC" w:rsidP="00251839">
      <w:pPr>
        <w:tabs>
          <w:tab w:val="left" w:pos="1800"/>
        </w:tabs>
        <w:jc w:val="both"/>
        <w:rPr>
          <w:color w:val="4F81BD" w:themeColor="accent1"/>
        </w:rPr>
      </w:pPr>
      <w:r w:rsidRPr="00EC2B24">
        <w:rPr>
          <w:color w:val="4F81BD" w:themeColor="accent1"/>
        </w:rPr>
        <w:t>Józef Kładny</w:t>
      </w:r>
    </w:p>
    <w:p w14:paraId="03DA674D" w14:textId="7D30461A" w:rsidR="0028514F" w:rsidRPr="00487238" w:rsidRDefault="0028514F" w:rsidP="00251839">
      <w:pPr>
        <w:tabs>
          <w:tab w:val="left" w:pos="1800"/>
        </w:tabs>
        <w:jc w:val="both"/>
        <w:rPr>
          <w:color w:val="4F81BD" w:themeColor="accent1"/>
        </w:rPr>
      </w:pPr>
      <w:r>
        <w:rPr>
          <w:color w:val="4F81BD" w:themeColor="accent1"/>
        </w:rPr>
        <w:t>Prezes PTChO</w:t>
      </w:r>
    </w:p>
    <w:p w14:paraId="6B2FA4EF" w14:textId="77777777" w:rsidR="00072D4F" w:rsidRPr="00AA7ECE" w:rsidRDefault="00072D4F" w:rsidP="00634219">
      <w:pPr>
        <w:jc w:val="both"/>
        <w:rPr>
          <w:b/>
        </w:rPr>
      </w:pPr>
    </w:p>
    <w:p w14:paraId="1DD75871" w14:textId="77777777" w:rsidR="00821763" w:rsidRPr="00072D4F" w:rsidRDefault="00A056B4" w:rsidP="00634219">
      <w:pPr>
        <w:jc w:val="both"/>
        <w:rPr>
          <w:b/>
          <w:sz w:val="28"/>
        </w:rPr>
      </w:pPr>
      <w:r>
        <w:rPr>
          <w:b/>
          <w:sz w:val="28"/>
        </w:rPr>
        <w:t>Z pracy Zarządu</w:t>
      </w:r>
    </w:p>
    <w:p w14:paraId="3E4B193D" w14:textId="4814E161" w:rsidR="003F649D" w:rsidRPr="00A03B4E" w:rsidRDefault="003A7722" w:rsidP="000222D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A03B4E">
        <w:rPr>
          <w:color w:val="4F81BD" w:themeColor="accent1"/>
        </w:rPr>
        <w:lastRenderedPageBreak/>
        <w:t xml:space="preserve">Zarząd </w:t>
      </w:r>
      <w:r w:rsidR="003F649D" w:rsidRPr="00A03B4E">
        <w:rPr>
          <w:color w:val="4F81BD" w:themeColor="accent1"/>
        </w:rPr>
        <w:t xml:space="preserve">po wakacjach spotkał się dwukrotnie – w Krakowie, w czwartek 15 września i </w:t>
      </w:r>
      <w:r w:rsidR="006804AC" w:rsidRPr="00A03B4E">
        <w:rPr>
          <w:color w:val="4F81BD" w:themeColor="accent1"/>
        </w:rPr>
        <w:t xml:space="preserve">w </w:t>
      </w:r>
      <w:r w:rsidR="003F649D" w:rsidRPr="00A03B4E">
        <w:rPr>
          <w:color w:val="4F81BD" w:themeColor="accent1"/>
        </w:rPr>
        <w:t xml:space="preserve">piątek, 16 września. Omawiano przede wszystkich trwający wówczas 36. Kongres European Society of Surgical Oncology i współpracę z ESSO. Mimo pojawiających się drobnych trudności wieloletnią </w:t>
      </w:r>
      <w:r w:rsidR="000405B5" w:rsidRPr="00A03B4E">
        <w:rPr>
          <w:color w:val="4F81BD" w:themeColor="accent1"/>
        </w:rPr>
        <w:t xml:space="preserve">współpracę </w:t>
      </w:r>
      <w:r w:rsidR="003F649D" w:rsidRPr="00A03B4E">
        <w:rPr>
          <w:color w:val="4F81BD" w:themeColor="accent1"/>
        </w:rPr>
        <w:t xml:space="preserve">ESSO uznano za korzystną dla polskiego środowiska chirurgów onkologów, a najbardziej </w:t>
      </w:r>
      <w:r w:rsidR="000405B5" w:rsidRPr="00A03B4E">
        <w:rPr>
          <w:color w:val="4F81BD" w:themeColor="accent1"/>
        </w:rPr>
        <w:t>dobitnym</w:t>
      </w:r>
      <w:r w:rsidR="003F649D" w:rsidRPr="00A03B4E">
        <w:rPr>
          <w:color w:val="4F81BD" w:themeColor="accent1"/>
        </w:rPr>
        <w:t xml:space="preserve"> owocem </w:t>
      </w:r>
      <w:r w:rsidR="000405B5" w:rsidRPr="00A03B4E">
        <w:rPr>
          <w:color w:val="4F81BD" w:themeColor="accent1"/>
        </w:rPr>
        <w:t xml:space="preserve">naszych starań </w:t>
      </w:r>
      <w:r w:rsidR="003F649D" w:rsidRPr="00A03B4E">
        <w:rPr>
          <w:color w:val="4F81BD" w:themeColor="accent1"/>
        </w:rPr>
        <w:t>był 36. Kongres ESSO</w:t>
      </w:r>
      <w:r w:rsidR="000405B5" w:rsidRPr="00A03B4E">
        <w:rPr>
          <w:color w:val="4F81BD" w:themeColor="accent1"/>
        </w:rPr>
        <w:t>, odbywający się naszym kraju</w:t>
      </w:r>
      <w:r w:rsidR="003F649D" w:rsidRPr="00A03B4E">
        <w:rPr>
          <w:color w:val="4F81BD" w:themeColor="accent1"/>
        </w:rPr>
        <w:t xml:space="preserve">. </w:t>
      </w:r>
    </w:p>
    <w:p w14:paraId="7E81392C" w14:textId="7E3BF920" w:rsidR="00C81A61" w:rsidRPr="00C81A61" w:rsidRDefault="00C81A61" w:rsidP="000222DC">
      <w:pPr>
        <w:pStyle w:val="Akapitzlist"/>
        <w:numPr>
          <w:ilvl w:val="0"/>
          <w:numId w:val="7"/>
        </w:numPr>
        <w:jc w:val="both"/>
        <w:rPr>
          <w:b/>
          <w:color w:val="4F81BD" w:themeColor="accent1"/>
        </w:rPr>
      </w:pPr>
      <w:r w:rsidRPr="00C81A61">
        <w:rPr>
          <w:b/>
          <w:color w:val="4F81BD" w:themeColor="accent1"/>
        </w:rPr>
        <w:t xml:space="preserve">Podczas ceremonii otwarcia Zjazdu ESSO prof. Andrzej Kułakowski otrzymał z rąk Prezesa ESSO, prof. R. Audisio oraz Prezesa PTChO, prof. </w:t>
      </w:r>
      <w:r w:rsidR="00C6067F">
        <w:rPr>
          <w:b/>
          <w:color w:val="4F81BD" w:themeColor="accent1"/>
        </w:rPr>
        <w:t>P. Rutkowskiego, specjalną nagro</w:t>
      </w:r>
      <w:r w:rsidRPr="00C81A61">
        <w:rPr>
          <w:b/>
          <w:color w:val="4F81BD" w:themeColor="accent1"/>
        </w:rPr>
        <w:t>dę – ESSO-PSSO Lifetime Achievment Award.</w:t>
      </w:r>
    </w:p>
    <w:p w14:paraId="221D8C18" w14:textId="2B7A5F0C" w:rsidR="003F649D" w:rsidRPr="00A03B4E" w:rsidRDefault="003F649D" w:rsidP="000222D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A03B4E">
        <w:rPr>
          <w:color w:val="4F81BD" w:themeColor="accent1"/>
        </w:rPr>
        <w:t xml:space="preserve">PTChO </w:t>
      </w:r>
      <w:r w:rsidR="006804AC" w:rsidRPr="00A03B4E">
        <w:rPr>
          <w:color w:val="4F81BD" w:themeColor="accent1"/>
        </w:rPr>
        <w:t xml:space="preserve">z własnych środków </w:t>
      </w:r>
      <w:r w:rsidRPr="00A03B4E">
        <w:rPr>
          <w:color w:val="4F81BD" w:themeColor="accent1"/>
        </w:rPr>
        <w:t>ufundował</w:t>
      </w:r>
      <w:r w:rsidR="006804AC" w:rsidRPr="00A03B4E">
        <w:rPr>
          <w:color w:val="4F81BD" w:themeColor="accent1"/>
        </w:rPr>
        <w:t>o</w:t>
      </w:r>
      <w:r w:rsidRPr="00A03B4E">
        <w:rPr>
          <w:color w:val="4F81BD" w:themeColor="accent1"/>
        </w:rPr>
        <w:t xml:space="preserve"> </w:t>
      </w:r>
      <w:r w:rsidR="006804AC" w:rsidRPr="00A03B4E">
        <w:rPr>
          <w:b/>
          <w:color w:val="4F81BD" w:themeColor="accent1"/>
        </w:rPr>
        <w:t>stypendia</w:t>
      </w:r>
      <w:r w:rsidR="006804AC" w:rsidRPr="00A03B4E">
        <w:rPr>
          <w:color w:val="4F81BD" w:themeColor="accent1"/>
        </w:rPr>
        <w:t xml:space="preserve"> </w:t>
      </w:r>
      <w:r w:rsidRPr="00A03B4E">
        <w:rPr>
          <w:color w:val="4F81BD" w:themeColor="accent1"/>
        </w:rPr>
        <w:t xml:space="preserve">dla trzech wyłonionych w drodze </w:t>
      </w:r>
      <w:r w:rsidR="000405B5" w:rsidRPr="00A03B4E">
        <w:rPr>
          <w:color w:val="4F81BD" w:themeColor="accent1"/>
        </w:rPr>
        <w:t>konkursu</w:t>
      </w:r>
      <w:r w:rsidRPr="00A03B4E">
        <w:rPr>
          <w:color w:val="4F81BD" w:themeColor="accent1"/>
        </w:rPr>
        <w:t xml:space="preserve"> polskich chirurgów, którzy zgłosili prace oryginalne na ESSO, pokrywające koszty uczestnictwa w ESSO oraz częściowo zrefundował</w:t>
      </w:r>
      <w:r w:rsidR="006804AC" w:rsidRPr="00A03B4E">
        <w:rPr>
          <w:color w:val="4F81BD" w:themeColor="accent1"/>
        </w:rPr>
        <w:t>o</w:t>
      </w:r>
      <w:r w:rsidRPr="00A03B4E">
        <w:rPr>
          <w:color w:val="4F81BD" w:themeColor="accent1"/>
        </w:rPr>
        <w:t xml:space="preserve"> im koszty pobytu i podróży w Krakowie</w:t>
      </w:r>
      <w:r w:rsidR="00942FA9" w:rsidRPr="00A03B4E">
        <w:rPr>
          <w:color w:val="4F81BD" w:themeColor="accent1"/>
        </w:rPr>
        <w:t xml:space="preserve"> (wyróżniono M. Nowackiego, R. Pacha i J. Skoczylasa)</w:t>
      </w:r>
      <w:r w:rsidRPr="00A03B4E">
        <w:rPr>
          <w:color w:val="4F81BD" w:themeColor="accent1"/>
        </w:rPr>
        <w:t xml:space="preserve">. </w:t>
      </w:r>
    </w:p>
    <w:p w14:paraId="5D7E3E55" w14:textId="0FB66DE5" w:rsidR="00942FA9" w:rsidRPr="00A03B4E" w:rsidRDefault="00942FA9" w:rsidP="000222D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A03B4E">
        <w:rPr>
          <w:color w:val="4F81BD" w:themeColor="accent1"/>
        </w:rPr>
        <w:t xml:space="preserve">Zarząd PTChO ufundował także </w:t>
      </w:r>
      <w:r w:rsidRPr="00A03B4E">
        <w:rPr>
          <w:b/>
          <w:color w:val="4F81BD" w:themeColor="accent1"/>
        </w:rPr>
        <w:t>stypendia podróżne dla lekarzy praktykujących w krajach Europy Wschodniej</w:t>
      </w:r>
      <w:r w:rsidRPr="00A03B4E">
        <w:rPr>
          <w:color w:val="4F81BD" w:themeColor="accent1"/>
        </w:rPr>
        <w:t>. W ten sposób umożliwi</w:t>
      </w:r>
      <w:r w:rsidR="006804AC" w:rsidRPr="00A03B4E">
        <w:rPr>
          <w:color w:val="4F81BD" w:themeColor="accent1"/>
        </w:rPr>
        <w:t xml:space="preserve">liśmy </w:t>
      </w:r>
      <w:r w:rsidRPr="00A03B4E">
        <w:rPr>
          <w:color w:val="4F81BD" w:themeColor="accent1"/>
        </w:rPr>
        <w:t xml:space="preserve"> im udział w Kongresie ESSO i Zjeździe PTChO, dodatkowo pokrywając częściowo koszty podróży i pobytu oraz umożliwiając bezpłatny udział w obu spotkaniach.</w:t>
      </w:r>
    </w:p>
    <w:p w14:paraId="176DF9BA" w14:textId="511ABC0B" w:rsidR="003F649D" w:rsidRPr="003F649D" w:rsidRDefault="003F649D" w:rsidP="000222DC">
      <w:pPr>
        <w:pStyle w:val="Akapitzlist"/>
        <w:numPr>
          <w:ilvl w:val="0"/>
          <w:numId w:val="7"/>
        </w:numPr>
        <w:jc w:val="both"/>
        <w:rPr>
          <w:b/>
          <w:color w:val="4F81BD" w:themeColor="accent1"/>
        </w:rPr>
      </w:pPr>
      <w:r w:rsidRPr="003F649D">
        <w:rPr>
          <w:b/>
          <w:color w:val="4F81BD" w:themeColor="accent1"/>
        </w:rPr>
        <w:t>Z zadowoleniem przyjęliśmy, że Polacy stanowili najliczniejszą grupę narodową uczestników 36. Kongresu ESSO – spośród niemal 800 uczestników aż 160 pochodziło z naszego kraju.</w:t>
      </w:r>
      <w:r>
        <w:rPr>
          <w:b/>
          <w:color w:val="4F81BD" w:themeColor="accent1"/>
        </w:rPr>
        <w:t xml:space="preserve"> Liczba ta wyraźnie pokazuje znaczenie i wagę naszego środowiska w ESSO. </w:t>
      </w:r>
    </w:p>
    <w:p w14:paraId="5F7BA9D9" w14:textId="097A5276" w:rsidR="003F649D" w:rsidRDefault="003F649D" w:rsidP="000222D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Zarząd podczas wrześniowych spotkań podsumował także swoją pracę w upływającej kadencji i omówił zagadnienia istotne z perspektywy nadchodzących lat. </w:t>
      </w:r>
    </w:p>
    <w:p w14:paraId="26DF95A5" w14:textId="67909AA5" w:rsidR="001F0508" w:rsidRPr="00A03B4E" w:rsidRDefault="003F649D" w:rsidP="003F649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A03B4E">
        <w:rPr>
          <w:color w:val="4F81BD" w:themeColor="accent1"/>
        </w:rPr>
        <w:t>Zaplanowano także kolejne spotkania Zarządu, który pod przewodnictwem nowego Prezesa, prof. Józefa Kładnego, spotka się w po raz pierwszy w listopadzie w Bydgoszczy</w:t>
      </w:r>
      <w:r w:rsidR="000405B5" w:rsidRPr="00A03B4E">
        <w:rPr>
          <w:color w:val="4F81BD" w:themeColor="accent1"/>
        </w:rPr>
        <w:t xml:space="preserve"> (podczas </w:t>
      </w:r>
      <w:hyperlink r:id="rId10" w:history="1">
        <w:r w:rsidR="000405B5" w:rsidRPr="00A03B4E">
          <w:rPr>
            <w:rStyle w:val="Hipercze"/>
            <w:color w:val="4F81BD" w:themeColor="accent1"/>
          </w:rPr>
          <w:t>VI Konferencji „Rak Odbytnicy”</w:t>
        </w:r>
      </w:hyperlink>
      <w:r w:rsidR="000405B5" w:rsidRPr="00A03B4E">
        <w:rPr>
          <w:color w:val="4F81BD" w:themeColor="accent1"/>
        </w:rPr>
        <w:t>)</w:t>
      </w:r>
      <w:r w:rsidRPr="00A03B4E">
        <w:rPr>
          <w:color w:val="4F81BD" w:themeColor="accent1"/>
        </w:rPr>
        <w:t xml:space="preserve">, a </w:t>
      </w:r>
      <w:r w:rsidR="006804AC" w:rsidRPr="00A03B4E">
        <w:rPr>
          <w:color w:val="4F81BD" w:themeColor="accent1"/>
        </w:rPr>
        <w:t>następnie podczas</w:t>
      </w:r>
      <w:r w:rsidRPr="00A03B4E">
        <w:rPr>
          <w:color w:val="4F81BD" w:themeColor="accent1"/>
        </w:rPr>
        <w:t xml:space="preserve"> </w:t>
      </w:r>
      <w:hyperlink r:id="rId11" w:history="1">
        <w:r w:rsidRPr="00A03B4E">
          <w:rPr>
            <w:rStyle w:val="Hipercze"/>
            <w:color w:val="4F81BD" w:themeColor="accent1"/>
          </w:rPr>
          <w:t>V Zimowe</w:t>
        </w:r>
        <w:r w:rsidR="006804AC" w:rsidRPr="00A03B4E">
          <w:rPr>
            <w:rStyle w:val="Hipercze"/>
            <w:color w:val="4F81BD" w:themeColor="accent1"/>
          </w:rPr>
          <w:t>go</w:t>
        </w:r>
        <w:r w:rsidRPr="00A03B4E">
          <w:rPr>
            <w:rStyle w:val="Hipercze"/>
            <w:color w:val="4F81BD" w:themeColor="accent1"/>
          </w:rPr>
          <w:t xml:space="preserve"> Forum Onkologiczne</w:t>
        </w:r>
      </w:hyperlink>
      <w:r w:rsidR="006804AC" w:rsidRPr="00A03B4E">
        <w:rPr>
          <w:rStyle w:val="Hipercze"/>
          <w:color w:val="4F81BD" w:themeColor="accent1"/>
        </w:rPr>
        <w:t xml:space="preserve">go </w:t>
      </w:r>
      <w:r w:rsidR="006804AC" w:rsidRPr="00A03B4E">
        <w:rPr>
          <w:color w:val="4F81BD" w:themeColor="accent1"/>
        </w:rPr>
        <w:t>w Zakopanem</w:t>
      </w:r>
      <w:r w:rsidR="0013676E" w:rsidRPr="00A03B4E">
        <w:rPr>
          <w:color w:val="4F81BD" w:themeColor="accent1"/>
        </w:rPr>
        <w:t>.</w:t>
      </w:r>
    </w:p>
    <w:p w14:paraId="6968A504" w14:textId="0015DD4B" w:rsidR="003A7722" w:rsidRDefault="001F0508" w:rsidP="003F649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>W sierpniu b</w:t>
      </w:r>
      <w:r w:rsidRPr="006804AC">
        <w:rPr>
          <w:color w:val="FF0000"/>
        </w:rPr>
        <w:t>.</w:t>
      </w:r>
      <w:r>
        <w:rPr>
          <w:color w:val="4F81BD" w:themeColor="accent1"/>
        </w:rPr>
        <w:t>r. uruchomiono nową stronę internetową PTChO – dostosowaną</w:t>
      </w:r>
      <w:r w:rsidR="000405B5">
        <w:rPr>
          <w:color w:val="4F81BD" w:themeColor="accent1"/>
        </w:rPr>
        <w:t xml:space="preserve"> pod względem technicznym</w:t>
      </w:r>
      <w:r>
        <w:rPr>
          <w:color w:val="4F81BD" w:themeColor="accent1"/>
        </w:rPr>
        <w:t xml:space="preserve"> do powszechnie wykorzystywanych urządzeń mobilnych. Wkrótce na stronie internetowej Towarzystwa udostępnimy nowe funkcjonalności – w tym m.in. nowy system płatności </w:t>
      </w:r>
      <w:r w:rsidRPr="006804AC">
        <w:rPr>
          <w:i/>
          <w:color w:val="4F81BD" w:themeColor="accent1"/>
        </w:rPr>
        <w:t>online</w:t>
      </w:r>
      <w:r>
        <w:rPr>
          <w:color w:val="4F81BD" w:themeColor="accent1"/>
        </w:rPr>
        <w:t xml:space="preserve"> oraz możliwość samodzielnego wydrukowani</w:t>
      </w:r>
      <w:r w:rsidR="000405B5">
        <w:rPr>
          <w:color w:val="4F81BD" w:themeColor="accent1"/>
        </w:rPr>
        <w:t>a</w:t>
      </w:r>
      <w:r>
        <w:rPr>
          <w:color w:val="4F81BD" w:themeColor="accent1"/>
        </w:rPr>
        <w:t xml:space="preserve"> nowego certyfikatu potwierdzającego członkostwo w Towarzystwie. </w:t>
      </w:r>
    </w:p>
    <w:p w14:paraId="3769AD6E" w14:textId="74A7BBD0" w:rsidR="00093C24" w:rsidRPr="0013676E" w:rsidRDefault="001F0508" w:rsidP="0013676E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13676E">
        <w:rPr>
          <w:color w:val="4F81BD" w:themeColor="accent1"/>
        </w:rPr>
        <w:t xml:space="preserve">Podczas Walnego Zgromadzenia Członków ESSO wybrano naszych przedstawicieli: prof. W. Polkowski nadal przewodniczy </w:t>
      </w:r>
      <w:r w:rsidR="0013676E" w:rsidRPr="0013676E">
        <w:rPr>
          <w:color w:val="4F81BD" w:themeColor="accent1"/>
        </w:rPr>
        <w:t>Website and Editorial Committee</w:t>
      </w:r>
      <w:r w:rsidRPr="0013676E">
        <w:rPr>
          <w:color w:val="4F81BD" w:themeColor="accent1"/>
        </w:rPr>
        <w:t xml:space="preserve">, doc. </w:t>
      </w:r>
      <w:r w:rsidRPr="0013676E">
        <w:rPr>
          <w:color w:val="4F81BD" w:themeColor="accent1"/>
          <w:lang w:val="en-GB"/>
        </w:rPr>
        <w:t>D. Murawa</w:t>
      </w:r>
      <w:r w:rsidR="0013676E" w:rsidRPr="0013676E">
        <w:rPr>
          <w:color w:val="4F81BD" w:themeColor="accent1"/>
          <w:lang w:val="en-GB"/>
        </w:rPr>
        <w:t xml:space="preserve"> został członkiem Education &amp; Training Committee oraz Website and Editorial Committee</w:t>
      </w:r>
      <w:r w:rsidRPr="0013676E">
        <w:rPr>
          <w:color w:val="4F81BD" w:themeColor="accent1"/>
          <w:lang w:val="en-GB"/>
        </w:rPr>
        <w:t xml:space="preserve">, </w:t>
      </w:r>
      <w:r w:rsidR="0013676E" w:rsidRPr="0013676E">
        <w:rPr>
          <w:color w:val="4F81BD" w:themeColor="accent1"/>
          <w:lang w:val="en-GB"/>
        </w:rPr>
        <w:t>z</w:t>
      </w:r>
      <w:r w:rsidRPr="0013676E">
        <w:rPr>
          <w:color w:val="4F81BD" w:themeColor="accent1"/>
          <w:lang w:val="en-GB"/>
        </w:rPr>
        <w:t>a</w:t>
      </w:r>
      <w:r w:rsidR="0013676E" w:rsidRPr="0013676E">
        <w:rPr>
          <w:color w:val="4F81BD" w:themeColor="accent1"/>
          <w:lang w:val="en-GB"/>
        </w:rPr>
        <w:t>ś</w:t>
      </w:r>
      <w:r w:rsidRPr="0013676E">
        <w:rPr>
          <w:color w:val="4F81BD" w:themeColor="accent1"/>
          <w:lang w:val="en-GB"/>
        </w:rPr>
        <w:t xml:space="preserve"> doc. </w:t>
      </w:r>
      <w:r w:rsidRPr="0013676E">
        <w:rPr>
          <w:color w:val="4F81BD" w:themeColor="accent1"/>
        </w:rPr>
        <w:t>A. Kołacińska przew</w:t>
      </w:r>
      <w:r w:rsidR="0013676E" w:rsidRPr="0013676E">
        <w:rPr>
          <w:color w:val="4F81BD" w:themeColor="accent1"/>
        </w:rPr>
        <w:t>o</w:t>
      </w:r>
      <w:r w:rsidRPr="0013676E">
        <w:rPr>
          <w:color w:val="4F81BD" w:themeColor="accent1"/>
        </w:rPr>
        <w:t xml:space="preserve">dniczy </w:t>
      </w:r>
      <w:r w:rsidR="0013676E" w:rsidRPr="0013676E">
        <w:rPr>
          <w:color w:val="4F81BD" w:themeColor="accent1"/>
        </w:rPr>
        <w:t>Patients Advisory Committee</w:t>
      </w:r>
      <w:r w:rsidRPr="0013676E">
        <w:rPr>
          <w:color w:val="4F81BD" w:themeColor="accent1"/>
        </w:rPr>
        <w:t xml:space="preserve">. </w:t>
      </w:r>
    </w:p>
    <w:p w14:paraId="23603542" w14:textId="77777777" w:rsidR="00E407EF" w:rsidRDefault="00E407EF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14:paraId="7B3A8B0C" w14:textId="0EFE6D7C" w:rsidR="00EB1355" w:rsidRDefault="00E7793E" w:rsidP="00EB1355">
      <w:pPr>
        <w:jc w:val="both"/>
        <w:rPr>
          <w:b/>
          <w:sz w:val="28"/>
        </w:rPr>
      </w:pPr>
      <w:r>
        <w:rPr>
          <w:b/>
          <w:sz w:val="28"/>
        </w:rPr>
        <w:t>Walne Zgromadzenie Członków PTChO</w:t>
      </w:r>
    </w:p>
    <w:p w14:paraId="2B671CDB" w14:textId="50C82FA4" w:rsidR="00E7793E" w:rsidRPr="00E7793E" w:rsidRDefault="00E7793E" w:rsidP="00EB1355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bCs/>
          <w:iCs/>
          <w:color w:val="4F81BD" w:themeColor="accent1"/>
        </w:rPr>
        <w:t xml:space="preserve">Na zakończenie krakowskiego Zjazdu PTChO odbyło się Walne Zgromadzenie Członków. Ustępujący Prezes, prof. P. Rutkowski, przedstawił szczegółowe sprawozdanie z mijającej Kadencji. Komisja Rewizyjna i </w:t>
      </w:r>
      <w:r w:rsidR="00223650">
        <w:rPr>
          <w:bCs/>
          <w:iCs/>
          <w:color w:val="4F81BD" w:themeColor="accent1"/>
        </w:rPr>
        <w:t>Sąd Koleżeński także przedstawiły swoje sprawozdanie, a ponad</w:t>
      </w:r>
      <w:r>
        <w:rPr>
          <w:bCs/>
          <w:iCs/>
          <w:color w:val="4F81BD" w:themeColor="accent1"/>
        </w:rPr>
        <w:t xml:space="preserve">to Skarbnik, prof. Z. Nowecki, przedstawił </w:t>
      </w:r>
      <w:r w:rsidR="00223650">
        <w:rPr>
          <w:bCs/>
          <w:iCs/>
          <w:color w:val="4F81BD" w:themeColor="accent1"/>
        </w:rPr>
        <w:t xml:space="preserve">liczby wskazujące na korzystną i </w:t>
      </w:r>
      <w:r>
        <w:rPr>
          <w:bCs/>
          <w:iCs/>
          <w:color w:val="4F81BD" w:themeColor="accent1"/>
        </w:rPr>
        <w:t>stabilną sytuację finansową PTChO. Walne Zgromadzenie przyjęło sprawozdania i udzieliło ustępującemu Zarządowi absolutorium.</w:t>
      </w:r>
    </w:p>
    <w:p w14:paraId="1E087B08" w14:textId="5BDF5EF1" w:rsidR="00E7793E" w:rsidRPr="00612EC3" w:rsidRDefault="00D73667" w:rsidP="00EB1355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b/>
          <w:color w:val="4F81BD" w:themeColor="accent1"/>
        </w:rPr>
      </w:pPr>
      <w:r>
        <w:rPr>
          <w:b/>
          <w:bCs/>
          <w:iCs/>
          <w:color w:val="4F81BD" w:themeColor="accent1"/>
        </w:rPr>
        <w:t>Nowy Prezes</w:t>
      </w:r>
      <w:r w:rsidR="00E7793E" w:rsidRPr="00612EC3">
        <w:rPr>
          <w:b/>
          <w:bCs/>
          <w:iCs/>
          <w:color w:val="4F81BD" w:themeColor="accent1"/>
        </w:rPr>
        <w:t xml:space="preserve">, prof. J. Kładny, przejął z rąk ustępującego Prezesa, prof. P. Rutkowskiego, Łańcuch Prezesa PTChO – symbol władzy w Towarzystwie. </w:t>
      </w:r>
    </w:p>
    <w:p w14:paraId="571D4F11" w14:textId="204FCCC2" w:rsidR="00E7793E" w:rsidRPr="00A03B4E" w:rsidRDefault="00E7793E" w:rsidP="00E7793E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 w:rsidRPr="00A03B4E">
        <w:rPr>
          <w:bCs/>
          <w:iCs/>
          <w:color w:val="4F81BD" w:themeColor="accent1"/>
        </w:rPr>
        <w:lastRenderedPageBreak/>
        <w:t xml:space="preserve">Dokonano wyboru nowych władz PTChO w kadencji 2016-2018. </w:t>
      </w:r>
      <w:r w:rsidR="006804AC" w:rsidRPr="00A03B4E">
        <w:rPr>
          <w:bCs/>
          <w:iCs/>
          <w:color w:val="4F81BD" w:themeColor="accent1"/>
        </w:rPr>
        <w:t xml:space="preserve">W osobnym głosowaniu Walne Zgromadzenie powierzyło </w:t>
      </w:r>
      <w:r w:rsidR="007560BF" w:rsidRPr="00A03B4E">
        <w:rPr>
          <w:bCs/>
          <w:iCs/>
          <w:color w:val="4F81BD" w:themeColor="accent1"/>
        </w:rPr>
        <w:t>f</w:t>
      </w:r>
      <w:r w:rsidRPr="00A03B4E">
        <w:rPr>
          <w:bCs/>
          <w:iCs/>
          <w:color w:val="4F81BD" w:themeColor="accent1"/>
        </w:rPr>
        <w:t>unkcję Prezesa</w:t>
      </w:r>
      <w:r w:rsidR="00612EC3" w:rsidRPr="00A03B4E">
        <w:rPr>
          <w:bCs/>
          <w:iCs/>
          <w:color w:val="4F81BD" w:themeColor="accent1"/>
        </w:rPr>
        <w:t xml:space="preserve">-Elekta </w:t>
      </w:r>
      <w:r w:rsidRPr="00A03B4E">
        <w:rPr>
          <w:bCs/>
          <w:iCs/>
          <w:color w:val="4F81BD" w:themeColor="accent1"/>
        </w:rPr>
        <w:t>doc. W. Wysockiemu</w:t>
      </w:r>
      <w:r w:rsidR="007560BF" w:rsidRPr="00A03B4E">
        <w:rPr>
          <w:bCs/>
          <w:iCs/>
          <w:color w:val="4F81BD" w:themeColor="accent1"/>
        </w:rPr>
        <w:t>. P</w:t>
      </w:r>
      <w:r w:rsidRPr="00A03B4E">
        <w:rPr>
          <w:bCs/>
          <w:iCs/>
          <w:color w:val="4F81BD" w:themeColor="accent1"/>
        </w:rPr>
        <w:t xml:space="preserve">rzeprowadzono </w:t>
      </w:r>
      <w:r w:rsidR="007560BF" w:rsidRPr="00A03B4E">
        <w:rPr>
          <w:bCs/>
          <w:iCs/>
          <w:color w:val="4F81BD" w:themeColor="accent1"/>
        </w:rPr>
        <w:t xml:space="preserve">też </w:t>
      </w:r>
      <w:r w:rsidRPr="00A03B4E">
        <w:rPr>
          <w:bCs/>
          <w:iCs/>
          <w:color w:val="4F81BD" w:themeColor="accent1"/>
        </w:rPr>
        <w:t>wyb</w:t>
      </w:r>
      <w:r w:rsidR="007560BF" w:rsidRPr="00A03B4E">
        <w:rPr>
          <w:bCs/>
          <w:iCs/>
          <w:color w:val="4F81BD" w:themeColor="accent1"/>
        </w:rPr>
        <w:t>ór</w:t>
      </w:r>
      <w:r w:rsidRPr="00A03B4E">
        <w:rPr>
          <w:bCs/>
          <w:iCs/>
          <w:color w:val="4F81BD" w:themeColor="accent1"/>
        </w:rPr>
        <w:t xml:space="preserve"> </w:t>
      </w:r>
      <w:r w:rsidR="007560BF" w:rsidRPr="00A03B4E">
        <w:rPr>
          <w:bCs/>
          <w:iCs/>
          <w:color w:val="4F81BD" w:themeColor="accent1"/>
        </w:rPr>
        <w:t xml:space="preserve">członków </w:t>
      </w:r>
      <w:r w:rsidRPr="00A03B4E">
        <w:rPr>
          <w:bCs/>
          <w:iCs/>
          <w:color w:val="4F81BD" w:themeColor="accent1"/>
        </w:rPr>
        <w:t>nowego Zarządu. W wyniku głosowania poza Prezesem prof. J. Kładnym, Prezesem-Elektem doc. W. Wysockiem i Past-Prezesem prof. P. Rutkowskim, w skład Zarządu w kadencji 2016-2018 weszli: prof. Edward Towpik - Sekretarz, prof. Zbigniew Nowecki - Skarbnik oraz prof. Arkadiusz Jeziorski, doc. Sławomir Mrowiec, doc. Dawid Murawa, prof. Wojciech Polkowski, prof. Andrzej Rutkowski, prof. Zoran Stojcev i prof. Wojciech Zegarski. W Komisji Rewizyjnej znaleźli się: dr Michał Jankowski, dr Sławomir Mazur i dr Werginiusz Dziewirski, a w S</w:t>
      </w:r>
      <w:r w:rsidR="007560BF" w:rsidRPr="00A03B4E">
        <w:rPr>
          <w:bCs/>
          <w:iCs/>
          <w:color w:val="4F81BD" w:themeColor="accent1"/>
        </w:rPr>
        <w:t>ą</w:t>
      </w:r>
      <w:r w:rsidRPr="00A03B4E">
        <w:rPr>
          <w:bCs/>
          <w:iCs/>
          <w:color w:val="4F81BD" w:themeColor="accent1"/>
        </w:rPr>
        <w:t>dzie Koleżeńskim: prof. Krzysztof Herman, prof. Piotr Richter i prof. Krzysztof Zieniewicz.</w:t>
      </w:r>
    </w:p>
    <w:p w14:paraId="509FE237" w14:textId="5663E560" w:rsidR="00EB1355" w:rsidRPr="00E7793E" w:rsidRDefault="00612EC3" w:rsidP="00E7793E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 xml:space="preserve">Na wniosek Zarządu </w:t>
      </w:r>
      <w:r w:rsidR="00E7793E" w:rsidRPr="00E7793E">
        <w:rPr>
          <w:rFonts w:ascii="Calibri" w:eastAsia="Calibri" w:hAnsi="Calibri" w:cs="Times New Roman"/>
          <w:color w:val="4F81BD" w:themeColor="accent1"/>
        </w:rPr>
        <w:t xml:space="preserve">Walne Zgromadzenie przyznało Członkostwo Honorowe </w:t>
      </w:r>
      <w:r>
        <w:rPr>
          <w:rFonts w:ascii="Calibri" w:eastAsia="Calibri" w:hAnsi="Calibri" w:cs="Times New Roman"/>
          <w:color w:val="4F81BD" w:themeColor="accent1"/>
        </w:rPr>
        <w:t xml:space="preserve">PTChO </w:t>
      </w:r>
      <w:r w:rsidR="00E7793E" w:rsidRPr="00E7793E">
        <w:rPr>
          <w:rFonts w:ascii="Calibri" w:eastAsia="Calibri" w:hAnsi="Calibri" w:cs="Times New Roman"/>
          <w:color w:val="4F81BD" w:themeColor="accent1"/>
        </w:rPr>
        <w:t>prof. Sylwii Grodeckiej-Gazdeckiej i prof. Alessandro Gronchi</w:t>
      </w:r>
      <w:r>
        <w:rPr>
          <w:rFonts w:ascii="Calibri" w:eastAsia="Calibri" w:hAnsi="Calibri" w:cs="Times New Roman"/>
          <w:color w:val="4F81BD" w:themeColor="accent1"/>
        </w:rPr>
        <w:t>emu</w:t>
      </w:r>
      <w:r w:rsidR="00E7793E" w:rsidRPr="00E7793E">
        <w:rPr>
          <w:rFonts w:ascii="Calibri" w:eastAsia="Calibri" w:hAnsi="Calibri" w:cs="Times New Roman"/>
          <w:color w:val="4F81BD" w:themeColor="accent1"/>
        </w:rPr>
        <w:t>.</w:t>
      </w:r>
    </w:p>
    <w:p w14:paraId="3EA280F8" w14:textId="77777777" w:rsidR="00EB1355" w:rsidRDefault="00EB1355" w:rsidP="006D7406">
      <w:pPr>
        <w:jc w:val="both"/>
        <w:rPr>
          <w:b/>
          <w:sz w:val="28"/>
        </w:rPr>
      </w:pPr>
    </w:p>
    <w:p w14:paraId="0B64552F" w14:textId="378AE2D4" w:rsidR="000340FD" w:rsidRPr="00D52450" w:rsidRDefault="000340FD" w:rsidP="000340FD">
      <w:pPr>
        <w:jc w:val="both"/>
        <w:rPr>
          <w:b/>
          <w:sz w:val="28"/>
        </w:rPr>
      </w:pPr>
      <w:r>
        <w:rPr>
          <w:b/>
          <w:sz w:val="28"/>
        </w:rPr>
        <w:t>XXI</w:t>
      </w:r>
      <w:r w:rsidR="00BB482A">
        <w:rPr>
          <w:b/>
          <w:sz w:val="28"/>
        </w:rPr>
        <w:t>I</w:t>
      </w:r>
      <w:r w:rsidR="000004F6">
        <w:rPr>
          <w:b/>
          <w:sz w:val="28"/>
        </w:rPr>
        <w:t>I</w:t>
      </w:r>
      <w:r>
        <w:rPr>
          <w:b/>
          <w:sz w:val="28"/>
        </w:rPr>
        <w:t xml:space="preserve"> Zjazd PTChO w </w:t>
      </w:r>
      <w:r w:rsidR="00BB482A">
        <w:rPr>
          <w:b/>
          <w:sz w:val="28"/>
        </w:rPr>
        <w:t>Łodzi</w:t>
      </w:r>
      <w:r>
        <w:rPr>
          <w:b/>
          <w:sz w:val="28"/>
        </w:rPr>
        <w:t xml:space="preserve"> </w:t>
      </w:r>
      <w:r w:rsidR="00EC6926">
        <w:rPr>
          <w:b/>
          <w:sz w:val="28"/>
        </w:rPr>
        <w:t>(</w:t>
      </w:r>
      <w:r w:rsidR="00BB482A">
        <w:rPr>
          <w:b/>
          <w:sz w:val="28"/>
        </w:rPr>
        <w:t>18-20 maja</w:t>
      </w:r>
      <w:r w:rsidR="00EC6926">
        <w:rPr>
          <w:b/>
          <w:sz w:val="28"/>
        </w:rPr>
        <w:t xml:space="preserve"> 201</w:t>
      </w:r>
      <w:r w:rsidR="00BB482A">
        <w:rPr>
          <w:b/>
          <w:sz w:val="28"/>
        </w:rPr>
        <w:t>7</w:t>
      </w:r>
      <w:r w:rsidR="00EC6926">
        <w:rPr>
          <w:b/>
          <w:sz w:val="28"/>
        </w:rPr>
        <w:t xml:space="preserve"> r.)</w:t>
      </w:r>
    </w:p>
    <w:p w14:paraId="2324A326" w14:textId="11149942" w:rsidR="00993C16" w:rsidRPr="003A0F68" w:rsidRDefault="000004F6" w:rsidP="00993C1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 w:rsidRPr="000004F6">
        <w:rPr>
          <w:iCs/>
          <w:color w:val="4F81BD" w:themeColor="accent1"/>
        </w:rPr>
        <w:t>Zapraszamy do udziału w</w:t>
      </w:r>
      <w:r w:rsidRPr="000004F6">
        <w:rPr>
          <w:b/>
          <w:bCs/>
          <w:iCs/>
          <w:color w:val="4F81BD" w:themeColor="accent1"/>
        </w:rPr>
        <w:t xml:space="preserve"> XX</w:t>
      </w:r>
      <w:r w:rsidR="00BB482A">
        <w:rPr>
          <w:b/>
          <w:bCs/>
          <w:iCs/>
          <w:color w:val="4F81BD" w:themeColor="accent1"/>
        </w:rPr>
        <w:t>I</w:t>
      </w:r>
      <w:r w:rsidRPr="000004F6">
        <w:rPr>
          <w:b/>
          <w:bCs/>
          <w:iCs/>
          <w:color w:val="4F81BD" w:themeColor="accent1"/>
        </w:rPr>
        <w:t>II Zjeździe</w:t>
      </w:r>
      <w:r w:rsidRPr="000004F6">
        <w:rPr>
          <w:iCs/>
          <w:color w:val="4F81BD" w:themeColor="accent1"/>
        </w:rPr>
        <w:t xml:space="preserve"> </w:t>
      </w:r>
      <w:r w:rsidRPr="000004F6">
        <w:rPr>
          <w:b/>
          <w:bCs/>
          <w:iCs/>
          <w:color w:val="4F81BD" w:themeColor="accent1"/>
        </w:rPr>
        <w:t xml:space="preserve">Polskiego Towarzystwa Chirurgii Onkologicznej, </w:t>
      </w:r>
      <w:r w:rsidRPr="000004F6">
        <w:rPr>
          <w:iCs/>
          <w:color w:val="4F81BD" w:themeColor="accent1"/>
        </w:rPr>
        <w:t xml:space="preserve">który odbędzie </w:t>
      </w:r>
      <w:r w:rsidRPr="003A0F68">
        <w:rPr>
          <w:iCs/>
          <w:color w:val="4F81BD" w:themeColor="accent1"/>
        </w:rPr>
        <w:t xml:space="preserve">się </w:t>
      </w:r>
      <w:r w:rsidR="00BB482A">
        <w:rPr>
          <w:b/>
          <w:bCs/>
          <w:iCs/>
          <w:color w:val="4F81BD" w:themeColor="accent1"/>
        </w:rPr>
        <w:t>18</w:t>
      </w:r>
      <w:r w:rsidRPr="003A0F68">
        <w:rPr>
          <w:b/>
          <w:bCs/>
          <w:iCs/>
          <w:color w:val="4F81BD" w:themeColor="accent1"/>
        </w:rPr>
        <w:t>–</w:t>
      </w:r>
      <w:r w:rsidR="00BB482A">
        <w:rPr>
          <w:b/>
          <w:bCs/>
          <w:iCs/>
          <w:color w:val="4F81BD" w:themeColor="accent1"/>
        </w:rPr>
        <w:t>20 maja</w:t>
      </w:r>
      <w:r w:rsidRPr="003A0F68">
        <w:rPr>
          <w:b/>
          <w:bCs/>
          <w:iCs/>
          <w:color w:val="4F81BD" w:themeColor="accent1"/>
        </w:rPr>
        <w:t xml:space="preserve"> 201</w:t>
      </w:r>
      <w:r w:rsidR="00BB482A">
        <w:rPr>
          <w:b/>
          <w:bCs/>
          <w:iCs/>
          <w:color w:val="4F81BD" w:themeColor="accent1"/>
        </w:rPr>
        <w:t>7</w:t>
      </w:r>
      <w:r w:rsidRPr="003A0F68">
        <w:rPr>
          <w:b/>
          <w:bCs/>
          <w:iCs/>
          <w:color w:val="4F81BD" w:themeColor="accent1"/>
        </w:rPr>
        <w:t xml:space="preserve"> roku w </w:t>
      </w:r>
      <w:r w:rsidR="00BB482A">
        <w:rPr>
          <w:b/>
          <w:bCs/>
          <w:iCs/>
          <w:color w:val="4F81BD" w:themeColor="accent1"/>
        </w:rPr>
        <w:t>Łodzi</w:t>
      </w:r>
      <w:r w:rsidRPr="003A0F68">
        <w:rPr>
          <w:iCs/>
          <w:color w:val="4F81BD" w:themeColor="accent1"/>
        </w:rPr>
        <w:t>.</w:t>
      </w:r>
    </w:p>
    <w:p w14:paraId="4F93AFB0" w14:textId="65CE1747" w:rsidR="000004F6" w:rsidRPr="003A0F68" w:rsidRDefault="000004F6" w:rsidP="000004F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 w:rsidRPr="003A0F68">
        <w:rPr>
          <w:b/>
          <w:bCs/>
          <w:iCs/>
          <w:color w:val="4F81BD" w:themeColor="accent1"/>
        </w:rPr>
        <w:t>Na stronie internetowej</w:t>
      </w:r>
      <w:r w:rsidRPr="003A0F68">
        <w:rPr>
          <w:iCs/>
          <w:color w:val="4F81BD" w:themeColor="accent1"/>
        </w:rPr>
        <w:t xml:space="preserve"> </w:t>
      </w:r>
      <w:hyperlink r:id="rId12" w:history="1">
        <w:r w:rsidRPr="003A0F68">
          <w:rPr>
            <w:rStyle w:val="Hipercze"/>
            <w:iCs/>
            <w:color w:val="4F81BD" w:themeColor="accent1"/>
          </w:rPr>
          <w:t>www.zjazd.ptcho.org.pl</w:t>
        </w:r>
      </w:hyperlink>
      <w:r w:rsidRPr="003A0F68">
        <w:rPr>
          <w:iCs/>
          <w:color w:val="4F81BD" w:themeColor="accent1"/>
        </w:rPr>
        <w:t xml:space="preserve"> znajdą Państwo szczegółowe informacje dotyczące spotkania</w:t>
      </w:r>
      <w:r w:rsidR="00BB482A">
        <w:rPr>
          <w:iCs/>
          <w:color w:val="4F81BD" w:themeColor="accent1"/>
        </w:rPr>
        <w:t>, w tym także wskazówki dotyczące sposobu i terminów nadsyłania streszczeń zjazdowych</w:t>
      </w:r>
      <w:r w:rsidRPr="003A0F68">
        <w:rPr>
          <w:b/>
          <w:bCs/>
          <w:iCs/>
          <w:color w:val="4F81BD" w:themeColor="accent1"/>
        </w:rPr>
        <w:t>.</w:t>
      </w:r>
    </w:p>
    <w:p w14:paraId="5E108B16" w14:textId="4E20D3AD" w:rsidR="000D0B27" w:rsidRPr="00BB482A" w:rsidRDefault="00247323" w:rsidP="00BB482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i/>
          <w:color w:val="4F81BD" w:themeColor="accent1"/>
        </w:rPr>
      </w:pPr>
      <w:r w:rsidRPr="003A0F68">
        <w:rPr>
          <w:bCs/>
          <w:iCs/>
          <w:color w:val="4F81BD" w:themeColor="accent1"/>
        </w:rPr>
        <w:t>Streszczenia wykładów i doniesień zgłoszonych na Zjazd PTChO będą, jak co roku, opublikowane w suplemencie do „</w:t>
      </w:r>
      <w:r w:rsidRPr="003A0F68">
        <w:rPr>
          <w:bCs/>
          <w:i/>
          <w:iCs/>
          <w:color w:val="4F81BD" w:themeColor="accent1"/>
        </w:rPr>
        <w:t>Nowotworów”.</w:t>
      </w:r>
    </w:p>
    <w:p w14:paraId="3BB4AD86" w14:textId="77777777" w:rsidR="006D7406" w:rsidRDefault="006D7406" w:rsidP="006D7406">
      <w:pPr>
        <w:jc w:val="both"/>
        <w:rPr>
          <w:b/>
          <w:sz w:val="28"/>
        </w:rPr>
      </w:pPr>
    </w:p>
    <w:p w14:paraId="6A7722D5" w14:textId="77777777" w:rsidR="00AA7ECE" w:rsidRPr="009856C4" w:rsidRDefault="00AA7ECE" w:rsidP="00634219">
      <w:pPr>
        <w:jc w:val="both"/>
        <w:rPr>
          <w:b/>
          <w:i/>
          <w:color w:val="FF0000"/>
          <w:sz w:val="20"/>
          <w:szCs w:val="20"/>
        </w:rPr>
      </w:pPr>
      <w:r w:rsidRPr="009856C4">
        <w:rPr>
          <w:b/>
          <w:i/>
          <w:sz w:val="28"/>
        </w:rPr>
        <w:t>Nowotwory Journal of Oncology</w:t>
      </w:r>
    </w:p>
    <w:p w14:paraId="0C2B9723" w14:textId="35FEEAE0" w:rsidR="00A618CD" w:rsidRPr="0036262E" w:rsidRDefault="00A618CD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 w:rsidRPr="0036262E">
        <w:rPr>
          <w:i/>
          <w:color w:val="4F81BD" w:themeColor="accent1"/>
        </w:rPr>
        <w:t>„Nowotwory”</w:t>
      </w:r>
      <w:r w:rsidRPr="0036262E">
        <w:rPr>
          <w:color w:val="4F81BD" w:themeColor="accent1"/>
        </w:rPr>
        <w:t xml:space="preserve"> są oficjalnym czasopismem naukowym Polskiego Towarzystwa Chirurgii Onkologicznej. Zachęcamy do nadsyłania prac do naszego pisma!</w:t>
      </w:r>
    </w:p>
    <w:p w14:paraId="7F51C731" w14:textId="6F62D5FA" w:rsidR="00CA1EFF" w:rsidRPr="003A0F68" w:rsidRDefault="00457FAB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 w:rsidRPr="00E704F8">
        <w:rPr>
          <w:b/>
          <w:color w:val="4F81BD" w:themeColor="accent1"/>
        </w:rPr>
        <w:t>W piśmie kontynuujemy nowy dział zawierający s</w:t>
      </w:r>
      <w:r w:rsidR="003E23D0" w:rsidRPr="00E704F8">
        <w:rPr>
          <w:b/>
          <w:color w:val="4F81BD" w:themeColor="accent1"/>
        </w:rPr>
        <w:t>treszczenia prac doktorskich</w:t>
      </w:r>
      <w:r w:rsidRPr="00E704F8">
        <w:rPr>
          <w:b/>
          <w:color w:val="4F81BD" w:themeColor="accent1"/>
        </w:rPr>
        <w:t>. R</w:t>
      </w:r>
      <w:r w:rsidR="004B469D" w:rsidRPr="00E704F8">
        <w:rPr>
          <w:b/>
          <w:color w:val="4F81BD" w:themeColor="accent1"/>
        </w:rPr>
        <w:t xml:space="preserve">edakcja </w:t>
      </w:r>
      <w:r w:rsidR="003E23D0" w:rsidRPr="00E704F8">
        <w:rPr>
          <w:b/>
          <w:color w:val="4F81BD" w:themeColor="accent1"/>
        </w:rPr>
        <w:t xml:space="preserve">zachęca wszystkich </w:t>
      </w:r>
      <w:r w:rsidR="003E23D0" w:rsidRPr="003A0F68">
        <w:rPr>
          <w:b/>
          <w:color w:val="4F81BD" w:themeColor="accent1"/>
        </w:rPr>
        <w:t>doktorantów do współpracy</w:t>
      </w:r>
      <w:r w:rsidR="00E704F8" w:rsidRPr="003A0F68">
        <w:rPr>
          <w:b/>
          <w:color w:val="4F81BD" w:themeColor="accent1"/>
        </w:rPr>
        <w:t xml:space="preserve"> – prosimy osoby zainteresowane drukiem streszczenia doktoratu w piśmie o </w:t>
      </w:r>
      <w:hyperlink r:id="rId13" w:history="1">
        <w:r w:rsidR="00E704F8" w:rsidRPr="003A0F68">
          <w:rPr>
            <w:rStyle w:val="Hipercze"/>
            <w:b/>
            <w:color w:val="4F81BD" w:themeColor="accent1"/>
          </w:rPr>
          <w:t>kontakt z</w:t>
        </w:r>
        <w:r w:rsidR="0036262E">
          <w:rPr>
            <w:rStyle w:val="Hipercze"/>
            <w:b/>
            <w:color w:val="4F81BD" w:themeColor="accent1"/>
          </w:rPr>
          <w:t xml:space="preserve"> R</w:t>
        </w:r>
        <w:r w:rsidR="00E704F8" w:rsidRPr="003A0F68">
          <w:rPr>
            <w:rStyle w:val="Hipercze"/>
            <w:b/>
            <w:color w:val="4F81BD" w:themeColor="accent1"/>
          </w:rPr>
          <w:t>edakcją</w:t>
        </w:r>
      </w:hyperlink>
      <w:r w:rsidR="003E23D0" w:rsidRPr="003A0F68">
        <w:rPr>
          <w:b/>
          <w:color w:val="4F81BD" w:themeColor="accent1"/>
        </w:rPr>
        <w:t xml:space="preserve">. </w:t>
      </w:r>
      <w:r w:rsidR="00CA1EFF" w:rsidRPr="003A0F68">
        <w:rPr>
          <w:b/>
          <w:color w:val="4F81BD" w:themeColor="accent1"/>
        </w:rPr>
        <w:t xml:space="preserve"> </w:t>
      </w:r>
      <w:r w:rsidR="00CA1EFF" w:rsidRPr="003A0F68">
        <w:rPr>
          <w:rFonts w:ascii="Calibri" w:eastAsia="Times New Roman" w:hAnsi="Calibri" w:cs="Times New Roman"/>
          <w:b/>
          <w:color w:val="4F81BD" w:themeColor="accent1"/>
        </w:rPr>
        <w:t xml:space="preserve"> </w:t>
      </w:r>
    </w:p>
    <w:p w14:paraId="7F53ACD1" w14:textId="77777777" w:rsidR="00AA7ECE" w:rsidRPr="001F7724" w:rsidRDefault="00AA7ECE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3A0F68">
        <w:rPr>
          <w:color w:val="4F81BD" w:themeColor="accent1"/>
        </w:rPr>
        <w:t xml:space="preserve">Przypominamy, że wszyscy członkowie </w:t>
      </w:r>
      <w:r w:rsidRPr="001F7724">
        <w:rPr>
          <w:color w:val="4F81BD" w:themeColor="accent1"/>
        </w:rPr>
        <w:t xml:space="preserve">PTChO, którzy opłacili w terminie składkę członkowską, otrzymują bezpłatną prenumeratę czasopisma </w:t>
      </w:r>
      <w:r w:rsidR="007F5049">
        <w:rPr>
          <w:i/>
          <w:color w:val="4F81BD" w:themeColor="accent1"/>
        </w:rPr>
        <w:t>Nowotwory Journal of Oncology</w:t>
      </w:r>
      <w:r w:rsidRPr="001F7724">
        <w:rPr>
          <w:color w:val="4F81BD" w:themeColor="accent1"/>
        </w:rPr>
        <w:t xml:space="preserve"> ponadto – po zalogowaniu się na </w:t>
      </w:r>
      <w:hyperlink r:id="rId14" w:history="1">
        <w:r w:rsidRPr="001F7724">
          <w:rPr>
            <w:rStyle w:val="Hipercze"/>
            <w:color w:val="4F81BD" w:themeColor="accent1"/>
          </w:rPr>
          <w:t>stronie internetowej pisma</w:t>
        </w:r>
      </w:hyperlink>
      <w:r w:rsidRPr="001F7724">
        <w:rPr>
          <w:color w:val="4F81BD" w:themeColor="accent1"/>
        </w:rPr>
        <w:t xml:space="preserve"> – mogą</w:t>
      </w:r>
      <w:r w:rsidR="001E74AC">
        <w:rPr>
          <w:color w:val="4F81BD" w:themeColor="accent1"/>
        </w:rPr>
        <w:t xml:space="preserve"> też</w:t>
      </w:r>
      <w:r w:rsidR="008A0333">
        <w:rPr>
          <w:color w:val="4F81BD" w:themeColor="accent1"/>
        </w:rPr>
        <w:t xml:space="preserve"> </w:t>
      </w:r>
      <w:r w:rsidRPr="001F7724">
        <w:rPr>
          <w:color w:val="4F81BD" w:themeColor="accent1"/>
        </w:rPr>
        <w:t xml:space="preserve">korzystać z elektronicznej wersji. </w:t>
      </w:r>
      <w:r w:rsidR="009556CE" w:rsidRPr="001F7724">
        <w:rPr>
          <w:color w:val="4F81BD" w:themeColor="accent1"/>
        </w:rPr>
        <w:t xml:space="preserve"> </w:t>
      </w:r>
    </w:p>
    <w:p w14:paraId="4819BE3E" w14:textId="77777777" w:rsidR="00AA7ECE" w:rsidRPr="001F7724" w:rsidRDefault="002A7750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>Dostęp do pełnych tekstów prac archiwalnych (od 2000 r</w:t>
      </w:r>
      <w:r w:rsidR="00841734" w:rsidRPr="001F7724">
        <w:rPr>
          <w:color w:val="4F81BD" w:themeColor="accent1"/>
        </w:rPr>
        <w:t>.</w:t>
      </w:r>
      <w:r w:rsidRPr="001F7724">
        <w:rPr>
          <w:color w:val="4F81BD" w:themeColor="accent1"/>
        </w:rPr>
        <w:t xml:space="preserve">) </w:t>
      </w:r>
      <w:r w:rsidR="00D65C38" w:rsidRPr="001F7724">
        <w:rPr>
          <w:color w:val="4F81BD" w:themeColor="accent1"/>
        </w:rPr>
        <w:t xml:space="preserve">oraz do suplementów (w tym suplementów zjazdowych) </w:t>
      </w:r>
      <w:r w:rsidRPr="001F7724">
        <w:rPr>
          <w:color w:val="4F81BD" w:themeColor="accent1"/>
        </w:rPr>
        <w:t xml:space="preserve">znajduje się na stronie: </w:t>
      </w:r>
      <w:r w:rsidR="00A97E07">
        <w:rPr>
          <w:color w:val="4F81BD" w:themeColor="accent1"/>
        </w:rPr>
        <w:t xml:space="preserve"> </w:t>
      </w:r>
      <w:hyperlink r:id="rId15" w:history="1">
        <w:r w:rsidRPr="001F7724">
          <w:rPr>
            <w:rStyle w:val="Hipercze"/>
            <w:color w:val="4F81BD" w:themeColor="accent1"/>
          </w:rPr>
          <w:t>www.nowotwory.edu.pl</w:t>
        </w:r>
      </w:hyperlink>
      <w:r w:rsidR="007632D0" w:rsidRPr="001F7724">
        <w:rPr>
          <w:color w:val="4F81BD" w:themeColor="accent1"/>
        </w:rPr>
        <w:t xml:space="preserve">. </w:t>
      </w:r>
    </w:p>
    <w:p w14:paraId="1EA43528" w14:textId="77777777" w:rsidR="00AA7ECE" w:rsidRDefault="00AA7ECE" w:rsidP="00634219">
      <w:pPr>
        <w:jc w:val="both"/>
      </w:pPr>
    </w:p>
    <w:p w14:paraId="1C97F0D6" w14:textId="781D5A9C" w:rsidR="000004F6" w:rsidRDefault="00B64744" w:rsidP="000004F6">
      <w:pPr>
        <w:jc w:val="both"/>
        <w:rPr>
          <w:b/>
          <w:sz w:val="28"/>
        </w:rPr>
      </w:pPr>
      <w:r>
        <w:rPr>
          <w:b/>
          <w:sz w:val="28"/>
        </w:rPr>
        <w:t>S</w:t>
      </w:r>
      <w:r w:rsidR="000004F6">
        <w:rPr>
          <w:b/>
          <w:sz w:val="28"/>
        </w:rPr>
        <w:t>kładki członkowskie</w:t>
      </w:r>
    </w:p>
    <w:p w14:paraId="0BFF0927" w14:textId="47AC5BC0" w:rsidR="000004F6" w:rsidRPr="008D5AF1" w:rsidRDefault="00BB482A" w:rsidP="000004F6">
      <w:pPr>
        <w:pStyle w:val="Akapitzlist"/>
        <w:numPr>
          <w:ilvl w:val="0"/>
          <w:numId w:val="10"/>
        </w:numPr>
        <w:jc w:val="both"/>
        <w:rPr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 xml:space="preserve">Zarząd postanowił uporządkować sprawę zaległych składek </w:t>
      </w:r>
      <w:r w:rsidR="000004F6" w:rsidRPr="008D5AF1">
        <w:rPr>
          <w:rFonts w:ascii="Calibri" w:eastAsia="Calibri" w:hAnsi="Calibri" w:cs="Times New Roman"/>
          <w:color w:val="4F81BD" w:themeColor="accent1"/>
        </w:rPr>
        <w:t xml:space="preserve">członkowskich. </w:t>
      </w:r>
      <w:r w:rsidR="000004F6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Podkreślono konieczność podjęcia w tej sprawie kroków zgodnych ze Statutem, dlatego zachęcamy do </w:t>
      </w:r>
      <w:r w:rsidR="00446A46" w:rsidRPr="008D5AF1">
        <w:rPr>
          <w:rFonts w:ascii="Calibri" w:eastAsia="Calibri" w:hAnsi="Calibri" w:cs="Times New Roman"/>
          <w:b/>
          <w:bCs/>
          <w:color w:val="4F81BD" w:themeColor="accent1"/>
        </w:rPr>
        <w:lastRenderedPageBreak/>
        <w:t xml:space="preserve">niezwłocznego </w:t>
      </w:r>
      <w:r w:rsidR="000004F6" w:rsidRPr="008D5AF1">
        <w:rPr>
          <w:rFonts w:ascii="Calibri" w:eastAsia="Calibri" w:hAnsi="Calibri" w:cs="Times New Roman"/>
          <w:b/>
          <w:bCs/>
          <w:color w:val="4F81BD" w:themeColor="accent1"/>
        </w:rPr>
        <w:t>uregulowan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>ia należności wobec Towarzystwa pod rygorem utraty członkostwa (ponowne przyjęcie możliwe jest dopiero po opłaceniu wstecz wszystkich zaległych składek).</w:t>
      </w:r>
    </w:p>
    <w:p w14:paraId="520ED49D" w14:textId="77777777" w:rsidR="00310658" w:rsidRPr="00310658" w:rsidRDefault="00310658" w:rsidP="000004F6">
      <w:pPr>
        <w:pStyle w:val="Akapitzlist"/>
        <w:numPr>
          <w:ilvl w:val="0"/>
          <w:numId w:val="10"/>
        </w:num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Wkrótce będzie działać zupełnie nowy system opłacania składek członkowskich online. Poinformujemy o uruchomieniu tej funkcjonalności nowej strony PTChO w specjalnym komunikacie! </w:t>
      </w:r>
    </w:p>
    <w:p w14:paraId="1DFF74C3" w14:textId="77777777" w:rsidR="00306A77" w:rsidRPr="008D5AF1" w:rsidRDefault="000004F6" w:rsidP="000004F6">
      <w:pPr>
        <w:pStyle w:val="Akapitzlist"/>
        <w:numPr>
          <w:ilvl w:val="0"/>
          <w:numId w:val="10"/>
        </w:numPr>
        <w:jc w:val="both"/>
        <w:rPr>
          <w:b/>
          <w:color w:val="4F81BD" w:themeColor="accent1"/>
        </w:rPr>
      </w:pPr>
      <w:r w:rsidRPr="008D5AF1">
        <w:rPr>
          <w:rFonts w:ascii="Calibri" w:eastAsia="Calibri" w:hAnsi="Calibri" w:cs="Times New Roman"/>
          <w:bCs/>
          <w:color w:val="4F81BD" w:themeColor="accent1"/>
        </w:rPr>
        <w:t>Zgodnie z wynikami przeprowadzonego</w:t>
      </w:r>
      <w:r w:rsidR="001E74AC">
        <w:rPr>
          <w:rFonts w:ascii="Calibri" w:eastAsia="Calibri" w:hAnsi="Calibri" w:cs="Times New Roman"/>
          <w:bCs/>
          <w:color w:val="4F81BD" w:themeColor="accent1"/>
        </w:rPr>
        <w:t xml:space="preserve"> podczas Walnego Zgromadzenia 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głosowania przyjęto, że </w:t>
      </w:r>
      <w:r w:rsidR="00446A46" w:rsidRPr="008D5AF1">
        <w:rPr>
          <w:rFonts w:ascii="Calibri" w:eastAsia="Calibri" w:hAnsi="Calibri" w:cs="Times New Roman"/>
          <w:bCs/>
          <w:color w:val="4F81BD" w:themeColor="accent1"/>
        </w:rPr>
        <w:t xml:space="preserve">począwszy 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od 2016 r. składka pozostaje bez zmian [tj.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150 PLN</w:t>
      </w:r>
      <w:r w:rsidRPr="008D5AF1">
        <w:rPr>
          <w:rFonts w:ascii="Calibri" w:eastAsia="Calibri" w:hAnsi="Calibri" w:cs="Times New Roman"/>
          <w:bCs/>
          <w:color w:val="4F81BD" w:themeColor="accent1"/>
        </w:rPr>
        <w:t>] dla tych, którzy chcą należeć jedynie do PTChO; natomiast dla członków, którzy</w:t>
      </w:r>
      <w:r w:rsidR="001E74AC">
        <w:rPr>
          <w:rFonts w:ascii="Calibri" w:eastAsia="Calibri" w:hAnsi="Calibri" w:cs="Times New Roman"/>
          <w:bCs/>
          <w:color w:val="4F81BD" w:themeColor="accent1"/>
        </w:rPr>
        <w:t xml:space="preserve"> także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 chcą należeć do ESSO – składka od 2016 r. wzrasta do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250 PLN.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</w:t>
      </w:r>
    </w:p>
    <w:p w14:paraId="6C2F1BA1" w14:textId="77777777" w:rsidR="000004F6" w:rsidRDefault="00306A77" w:rsidP="00306A77">
      <w:pPr>
        <w:pStyle w:val="Akapitzlist"/>
        <w:ind w:left="360"/>
        <w:jc w:val="both"/>
        <w:rPr>
          <w:rFonts w:ascii="Calibri" w:eastAsia="Calibri" w:hAnsi="Calibri" w:cs="Times New Roman"/>
          <w:b/>
          <w:bCs/>
          <w:color w:val="4F81BD" w:themeColor="accent1"/>
        </w:rPr>
      </w:pPr>
      <w:r w:rsidRPr="008D5AF1">
        <w:rPr>
          <w:rFonts w:ascii="Calibri" w:eastAsia="Calibri" w:hAnsi="Calibri" w:cs="Times New Roman"/>
          <w:b/>
          <w:bCs/>
          <w:color w:val="4F81BD" w:themeColor="accent1"/>
        </w:rPr>
        <w:t>Wszyscy, którzy chcieliby należeć do Europejskiego T</w:t>
      </w:r>
      <w:r w:rsidR="00310658">
        <w:rPr>
          <w:rFonts w:ascii="Calibri" w:eastAsia="Calibri" w:hAnsi="Calibri" w:cs="Times New Roman"/>
          <w:b/>
          <w:bCs/>
          <w:color w:val="4F81BD" w:themeColor="accent1"/>
        </w:rPr>
        <w:t>owarzystwa od 2016 r. powinni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wypełnić i odesłać do Sekretariatu</w:t>
      </w:r>
      <w:r w:rsidR="00310658">
        <w:rPr>
          <w:rFonts w:ascii="Calibri" w:eastAsia="Calibri" w:hAnsi="Calibri" w:cs="Times New Roman"/>
          <w:b/>
          <w:bCs/>
          <w:color w:val="4F81BD" w:themeColor="accent1"/>
        </w:rPr>
        <w:t xml:space="preserve"> deklarację członkowską ESSO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, deklarując tym samym opłacanie składki podwyższonej do 250 </w:t>
      </w:r>
      <w:r w:rsidR="008D5AF1" w:rsidRPr="008D5AF1">
        <w:rPr>
          <w:rFonts w:ascii="Calibri" w:eastAsia="Calibri" w:hAnsi="Calibri" w:cs="Times New Roman"/>
          <w:b/>
          <w:bCs/>
          <w:color w:val="4F81BD" w:themeColor="accent1"/>
        </w:rPr>
        <w:t>PLN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.</w:t>
      </w:r>
    </w:p>
    <w:p w14:paraId="6643D191" w14:textId="77777777" w:rsidR="000004F6" w:rsidRDefault="000004F6" w:rsidP="00634219">
      <w:pPr>
        <w:jc w:val="both"/>
      </w:pPr>
    </w:p>
    <w:p w14:paraId="52CB9F09" w14:textId="77777777" w:rsidR="00F83C72" w:rsidRPr="00D52450" w:rsidRDefault="0013456A" w:rsidP="00634219">
      <w:pPr>
        <w:jc w:val="both"/>
        <w:rPr>
          <w:b/>
          <w:sz w:val="28"/>
        </w:rPr>
      </w:pPr>
      <w:r>
        <w:rPr>
          <w:b/>
          <w:sz w:val="28"/>
        </w:rPr>
        <w:t>I</w:t>
      </w:r>
      <w:r w:rsidR="00AA7ECE" w:rsidRPr="00D52450">
        <w:rPr>
          <w:b/>
          <w:sz w:val="28"/>
        </w:rPr>
        <w:t>nne informacje</w:t>
      </w:r>
    </w:p>
    <w:p w14:paraId="2EA63F15" w14:textId="77777777" w:rsidR="008D472E" w:rsidRDefault="00310658" w:rsidP="008D47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Z</w:t>
      </w:r>
      <w:r w:rsidR="00BA7DCC" w:rsidRPr="001F7724">
        <w:rPr>
          <w:rFonts w:eastAsia="Times New Roman" w:cs="Courier New"/>
          <w:color w:val="4F81BD" w:themeColor="accent1"/>
        </w:rPr>
        <w:t xml:space="preserve">achęcamy do wzięcia udziału w </w:t>
      </w:r>
      <w:r w:rsidR="00AC3627" w:rsidRPr="004C0BE5">
        <w:rPr>
          <w:rFonts w:eastAsia="Times New Roman" w:cs="Courier New"/>
          <w:b/>
          <w:color w:val="4F81BD" w:themeColor="accent1"/>
        </w:rPr>
        <w:t>V Zimowym Forum Onkologicznym</w:t>
      </w:r>
      <w:r w:rsidR="00A97E07">
        <w:rPr>
          <w:rFonts w:eastAsia="Times New Roman" w:cs="Courier New"/>
          <w:color w:val="4F81BD" w:themeColor="accent1"/>
        </w:rPr>
        <w:t xml:space="preserve"> </w:t>
      </w:r>
      <w:r w:rsidR="00155DDD">
        <w:rPr>
          <w:rFonts w:eastAsia="Times New Roman" w:cs="Courier New"/>
          <w:color w:val="4F81BD" w:themeColor="accent1"/>
        </w:rPr>
        <w:t>(</w:t>
      </w:r>
      <w:r>
        <w:rPr>
          <w:rFonts w:eastAsia="Times New Roman" w:cs="Courier New"/>
          <w:color w:val="4F81BD" w:themeColor="accent1"/>
        </w:rPr>
        <w:t>20</w:t>
      </w:r>
      <w:r w:rsidR="00637764">
        <w:rPr>
          <w:rFonts w:eastAsia="Times New Roman" w:cs="Courier New"/>
          <w:color w:val="4F81BD" w:themeColor="accent1"/>
        </w:rPr>
        <w:t>-</w:t>
      </w:r>
      <w:r>
        <w:rPr>
          <w:rFonts w:eastAsia="Times New Roman" w:cs="Courier New"/>
          <w:color w:val="4F81BD" w:themeColor="accent1"/>
        </w:rPr>
        <w:t>2</w:t>
      </w:r>
      <w:r w:rsidR="00155DDD">
        <w:rPr>
          <w:rFonts w:eastAsia="Times New Roman" w:cs="Courier New"/>
          <w:color w:val="4F81BD" w:themeColor="accent1"/>
        </w:rPr>
        <w:t>1</w:t>
      </w:r>
      <w:r w:rsidR="001E74AC">
        <w:rPr>
          <w:rFonts w:eastAsia="Times New Roman" w:cs="Courier New"/>
          <w:color w:val="4F81BD" w:themeColor="accent1"/>
        </w:rPr>
        <w:t xml:space="preserve"> stycznia</w:t>
      </w:r>
      <w:r w:rsidR="001E74AC">
        <w:rPr>
          <w:rFonts w:eastAsia="Times New Roman" w:cs="Courier New"/>
          <w:color w:val="00B050"/>
        </w:rPr>
        <w:t xml:space="preserve"> </w:t>
      </w:r>
      <w:r w:rsidR="00155DDD">
        <w:rPr>
          <w:rFonts w:eastAsia="Times New Roman" w:cs="Courier New"/>
          <w:color w:val="4F81BD" w:themeColor="accent1"/>
        </w:rPr>
        <w:t>201</w:t>
      </w:r>
      <w:r>
        <w:rPr>
          <w:rFonts w:eastAsia="Times New Roman" w:cs="Courier New"/>
          <w:color w:val="4F81BD" w:themeColor="accent1"/>
        </w:rPr>
        <w:t>7</w:t>
      </w:r>
      <w:r w:rsidR="00155DDD">
        <w:rPr>
          <w:rFonts w:eastAsia="Times New Roman" w:cs="Courier New"/>
          <w:color w:val="4F81BD" w:themeColor="accent1"/>
        </w:rPr>
        <w:t xml:space="preserve"> r</w:t>
      </w:r>
      <w:r w:rsidR="00637764">
        <w:rPr>
          <w:rFonts w:eastAsia="Times New Roman" w:cs="Courier New"/>
          <w:color w:val="4F81BD" w:themeColor="accent1"/>
        </w:rPr>
        <w:t>.</w:t>
      </w:r>
      <w:r w:rsidR="00155DDD">
        <w:rPr>
          <w:rFonts w:eastAsia="Times New Roman" w:cs="Courier New"/>
          <w:color w:val="4F81BD" w:themeColor="accent1"/>
        </w:rPr>
        <w:t xml:space="preserve">) </w:t>
      </w:r>
      <w:r w:rsidR="00BA7DCC" w:rsidRPr="001F7724">
        <w:rPr>
          <w:rFonts w:eastAsia="Times New Roman" w:cs="Courier New"/>
          <w:color w:val="4F81BD" w:themeColor="accent1"/>
        </w:rPr>
        <w:t>–</w:t>
      </w:r>
      <w:r w:rsidR="00A206AA">
        <w:rPr>
          <w:rFonts w:eastAsia="Times New Roman" w:cs="Courier New"/>
          <w:color w:val="4F81BD" w:themeColor="accent1"/>
        </w:rPr>
        <w:t xml:space="preserve"> jest</w:t>
      </w:r>
      <w:r w:rsidR="008A0333" w:rsidRPr="008A0333">
        <w:rPr>
          <w:rFonts w:eastAsia="Times New Roman" w:cs="Courier New"/>
          <w:color w:val="00B050"/>
        </w:rPr>
        <w:t xml:space="preserve"> </w:t>
      </w:r>
      <w:r w:rsidR="00D035AD">
        <w:rPr>
          <w:rFonts w:eastAsia="Times New Roman" w:cs="Courier New"/>
          <w:color w:val="4F81BD" w:themeColor="accent1"/>
        </w:rPr>
        <w:t xml:space="preserve">nowa formuła, rozszerzony program, wydarzenia towarzyszące – </w:t>
      </w:r>
      <w:r w:rsidR="00BA7DCC" w:rsidRPr="001F7724">
        <w:rPr>
          <w:rFonts w:eastAsia="Times New Roman" w:cs="Courier New"/>
          <w:color w:val="4F81BD" w:themeColor="accent1"/>
        </w:rPr>
        <w:t xml:space="preserve">szczegółowe informacje na temat interesującego programu </w:t>
      </w:r>
      <w:r w:rsidR="00BA7DCC" w:rsidRPr="00DD28AE">
        <w:rPr>
          <w:rFonts w:eastAsia="Times New Roman" w:cs="Courier New"/>
          <w:color w:val="4F81BD" w:themeColor="accent1"/>
        </w:rPr>
        <w:t>znajd</w:t>
      </w:r>
      <w:r w:rsidRPr="00DD28AE">
        <w:rPr>
          <w:rFonts w:eastAsia="Times New Roman" w:cs="Courier New"/>
          <w:color w:val="4F81BD" w:themeColor="accent1"/>
        </w:rPr>
        <w:t>ą się wkrótce n</w:t>
      </w:r>
      <w:r w:rsidR="00BA7DCC" w:rsidRPr="00DD28AE">
        <w:rPr>
          <w:rFonts w:eastAsia="Times New Roman" w:cs="Courier New"/>
          <w:color w:val="4F81BD" w:themeColor="accent1"/>
        </w:rPr>
        <w:t xml:space="preserve">a </w:t>
      </w:r>
      <w:hyperlink r:id="rId16" w:history="1">
        <w:r w:rsidR="00BA7DCC" w:rsidRPr="00DD28AE">
          <w:rPr>
            <w:rStyle w:val="Hipercze"/>
            <w:rFonts w:eastAsia="Times New Roman" w:cs="Courier New"/>
            <w:color w:val="4F81BD" w:themeColor="accent1"/>
          </w:rPr>
          <w:t>stronie tej konferencji</w:t>
        </w:r>
      </w:hyperlink>
      <w:r w:rsidR="00BA7DCC" w:rsidRPr="00DD28AE">
        <w:rPr>
          <w:rFonts w:eastAsia="Times New Roman" w:cs="Courier New"/>
          <w:color w:val="4F81BD" w:themeColor="accent1"/>
        </w:rPr>
        <w:t xml:space="preserve">. </w:t>
      </w:r>
    </w:p>
    <w:p w14:paraId="0416AA71" w14:textId="1E01304A" w:rsidR="00E704F8" w:rsidRPr="008D472E" w:rsidRDefault="00E704F8" w:rsidP="008D47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8D472E">
        <w:rPr>
          <w:rFonts w:eastAsia="Times New Roman" w:cs="Courier New"/>
          <w:b/>
          <w:color w:val="4F81BD" w:themeColor="accent1"/>
        </w:rPr>
        <w:t>Prz</w:t>
      </w:r>
      <w:r w:rsidR="00310658" w:rsidRPr="008D472E">
        <w:rPr>
          <w:rFonts w:eastAsia="Times New Roman" w:cs="Courier New"/>
          <w:b/>
          <w:color w:val="4F81BD" w:themeColor="accent1"/>
        </w:rPr>
        <w:t xml:space="preserve">ypominamy, że w czasie trwania </w:t>
      </w:r>
      <w:r w:rsidRPr="008D472E">
        <w:rPr>
          <w:rFonts w:eastAsia="Times New Roman" w:cs="Courier New"/>
          <w:b/>
          <w:color w:val="4F81BD" w:themeColor="accent1"/>
        </w:rPr>
        <w:t xml:space="preserve">V Zimowego Forum Onkologicznego odbędą się </w:t>
      </w:r>
      <w:r w:rsidR="00310658" w:rsidRPr="008D472E">
        <w:rPr>
          <w:rFonts w:eastAsia="Times New Roman" w:cs="Courier New"/>
          <w:b/>
          <w:color w:val="4F81BD" w:themeColor="accent1"/>
        </w:rPr>
        <w:t>IV</w:t>
      </w:r>
      <w:r w:rsidRPr="008D472E">
        <w:rPr>
          <w:rFonts w:eastAsia="Times New Roman" w:cs="Courier New"/>
          <w:b/>
          <w:color w:val="4F81BD" w:themeColor="accent1"/>
        </w:rPr>
        <w:t xml:space="preserve"> Otwarte Zawody Narciarskie o Puchar Prezesa PTChO – w zawodach może wy</w:t>
      </w:r>
      <w:r w:rsidR="00740348" w:rsidRPr="008D472E">
        <w:rPr>
          <w:rFonts w:eastAsia="Times New Roman" w:cs="Courier New"/>
          <w:b/>
          <w:color w:val="4F81BD" w:themeColor="accent1"/>
        </w:rPr>
        <w:t xml:space="preserve">startować każdy członek PTChO </w:t>
      </w:r>
      <w:r w:rsidR="00637764" w:rsidRPr="008D472E">
        <w:rPr>
          <w:rFonts w:eastAsia="Times New Roman" w:cs="Courier New"/>
          <w:b/>
          <w:color w:val="4F81BD" w:themeColor="accent1"/>
        </w:rPr>
        <w:t>wraz z bliskimi</w:t>
      </w:r>
      <w:r w:rsidRPr="008D472E">
        <w:rPr>
          <w:rFonts w:eastAsia="Times New Roman" w:cs="Courier New"/>
          <w:b/>
          <w:color w:val="4F81BD" w:themeColor="accent1"/>
        </w:rPr>
        <w:t xml:space="preserve">: </w:t>
      </w:r>
      <w:r w:rsidR="00740348" w:rsidRPr="008D472E">
        <w:rPr>
          <w:rFonts w:eastAsia="Times New Roman" w:cs="Courier New"/>
          <w:b/>
          <w:color w:val="4F81BD" w:themeColor="accent1"/>
        </w:rPr>
        <w:t xml:space="preserve">uniwersalna </w:t>
      </w:r>
      <w:r w:rsidRPr="008D472E">
        <w:rPr>
          <w:rFonts w:eastAsia="Times New Roman" w:cs="Courier New"/>
          <w:b/>
          <w:color w:val="4F81BD" w:themeColor="accent1"/>
        </w:rPr>
        <w:t xml:space="preserve">trasa przejazdu slalomu jest przygotowana w sposób odpowiedni dla </w:t>
      </w:r>
      <w:r w:rsidR="00740348" w:rsidRPr="008D472E">
        <w:rPr>
          <w:rFonts w:eastAsia="Times New Roman" w:cs="Courier New"/>
          <w:b/>
          <w:color w:val="4F81BD" w:themeColor="accent1"/>
        </w:rPr>
        <w:t>WSZYSTKICH kategorii wiekowych i wagowych!</w:t>
      </w:r>
      <w:r w:rsidR="009E0494" w:rsidRPr="008D472E">
        <w:rPr>
          <w:rFonts w:eastAsia="Times New Roman" w:cs="Courier New"/>
          <w:color w:val="4F81BD" w:themeColor="accent1"/>
        </w:rPr>
        <w:t xml:space="preserve"> Zwycięzcy zawodów otrzymają stosowane puchary!</w:t>
      </w:r>
    </w:p>
    <w:p w14:paraId="74955311" w14:textId="10C86E4A" w:rsidR="00BD03A1" w:rsidRPr="001E2BA6" w:rsidRDefault="0036262E" w:rsidP="003626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1E2BA6">
        <w:rPr>
          <w:rFonts w:eastAsia="Times New Roman" w:cs="Courier New"/>
          <w:color w:val="4F81BD" w:themeColor="accent1"/>
        </w:rPr>
        <w:t xml:space="preserve">Po raz piąty spotkamy się 7 i 8 kwietnia 2017 r. </w:t>
      </w:r>
      <w:r w:rsidR="00BD03A1" w:rsidRPr="001E2BA6">
        <w:rPr>
          <w:rFonts w:eastAsia="Times New Roman" w:cs="Courier New"/>
          <w:color w:val="4F81BD" w:themeColor="accent1"/>
        </w:rPr>
        <w:t xml:space="preserve">w Warszawie podczas Debat Onkologicznych – </w:t>
      </w:r>
      <w:r w:rsidR="00AF01D3" w:rsidRPr="001E2BA6">
        <w:rPr>
          <w:rFonts w:eastAsia="Times New Roman" w:cs="Courier New"/>
          <w:color w:val="4F81BD" w:themeColor="accent1"/>
        </w:rPr>
        <w:t>V K</w:t>
      </w:r>
      <w:r w:rsidR="00BD03A1" w:rsidRPr="001E2BA6">
        <w:rPr>
          <w:rFonts w:eastAsia="Times New Roman" w:cs="Courier New"/>
          <w:color w:val="4F81BD" w:themeColor="accent1"/>
        </w:rPr>
        <w:t xml:space="preserve">onferencji </w:t>
      </w:r>
      <w:r w:rsidR="00AF01D3" w:rsidRPr="001E2BA6">
        <w:rPr>
          <w:rFonts w:eastAsia="Times New Roman" w:cs="Courier New"/>
          <w:color w:val="4F81BD" w:themeColor="accent1"/>
        </w:rPr>
        <w:t>N</w:t>
      </w:r>
      <w:r w:rsidR="00BD03A1" w:rsidRPr="001E2BA6">
        <w:rPr>
          <w:rFonts w:eastAsia="Times New Roman" w:cs="Courier New"/>
          <w:color w:val="4F81BD" w:themeColor="accent1"/>
        </w:rPr>
        <w:t xml:space="preserve">aukowej pisma </w:t>
      </w:r>
      <w:r w:rsidR="00052777" w:rsidRPr="001E2BA6">
        <w:rPr>
          <w:rFonts w:eastAsia="Times New Roman" w:cs="Courier New"/>
          <w:color w:val="4F81BD" w:themeColor="accent1"/>
        </w:rPr>
        <w:t>„</w:t>
      </w:r>
      <w:r w:rsidR="00BD03A1" w:rsidRPr="001E2BA6">
        <w:rPr>
          <w:rFonts w:eastAsia="Times New Roman" w:cs="Courier New"/>
          <w:i/>
          <w:color w:val="4F81BD" w:themeColor="accent1"/>
        </w:rPr>
        <w:t>Nowotwory Journal of Oncology</w:t>
      </w:r>
      <w:r w:rsidR="00052777" w:rsidRPr="001E2BA6">
        <w:rPr>
          <w:color w:val="4F81BD" w:themeColor="accent1"/>
        </w:rPr>
        <w:t>”</w:t>
      </w:r>
      <w:r w:rsidR="00BD03A1" w:rsidRPr="001E2BA6">
        <w:rPr>
          <w:rFonts w:eastAsia="Times New Roman" w:cs="Courier New"/>
          <w:color w:val="4F81BD" w:themeColor="accent1"/>
        </w:rPr>
        <w:t xml:space="preserve">. </w:t>
      </w:r>
      <w:r w:rsidR="00310658" w:rsidRPr="001E2BA6">
        <w:rPr>
          <w:rFonts w:eastAsia="Times New Roman" w:cs="Courier New"/>
          <w:color w:val="4F81BD" w:themeColor="accent1"/>
        </w:rPr>
        <w:t>Jak zawsze b</w:t>
      </w:r>
      <w:r w:rsidR="00BD03A1" w:rsidRPr="001E2BA6">
        <w:rPr>
          <w:rFonts w:eastAsia="Times New Roman" w:cs="Courier New"/>
          <w:color w:val="4F81BD" w:themeColor="accent1"/>
        </w:rPr>
        <w:t>ogaty program</w:t>
      </w:r>
      <w:r w:rsidR="00310658" w:rsidRPr="001E2BA6">
        <w:rPr>
          <w:rFonts w:eastAsia="Times New Roman" w:cs="Courier New"/>
          <w:color w:val="4F81BD" w:themeColor="accent1"/>
        </w:rPr>
        <w:t xml:space="preserve"> z odpowiednią reprezentacją środowiska chirurgów onkologów </w:t>
      </w:r>
      <w:r w:rsidR="00BD03A1" w:rsidRPr="001E2BA6">
        <w:rPr>
          <w:rFonts w:eastAsia="Times New Roman" w:cs="Courier New"/>
          <w:color w:val="4F81BD" w:themeColor="accent1"/>
        </w:rPr>
        <w:t>umożliwią poszerzenie wiedzy</w:t>
      </w:r>
      <w:r w:rsidR="00951787" w:rsidRPr="001E2BA6">
        <w:rPr>
          <w:rFonts w:eastAsia="Times New Roman" w:cs="Courier New"/>
          <w:color w:val="4F81BD" w:themeColor="accent1"/>
        </w:rPr>
        <w:t xml:space="preserve"> w kontrowersyjnych sprawach</w:t>
      </w:r>
      <w:r w:rsidR="00BD03A1" w:rsidRPr="001E2BA6">
        <w:rPr>
          <w:rFonts w:eastAsia="Times New Roman" w:cs="Courier New"/>
          <w:color w:val="4F81BD" w:themeColor="accent1"/>
        </w:rPr>
        <w:t xml:space="preserve">. </w:t>
      </w:r>
    </w:p>
    <w:p w14:paraId="1FA09EDA" w14:textId="192A0B4F" w:rsidR="00AF01D3" w:rsidRDefault="0036262E" w:rsidP="003626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36262E">
        <w:rPr>
          <w:rFonts w:eastAsia="Times New Roman" w:cs="Courier New"/>
          <w:color w:val="4F81BD" w:themeColor="accent1"/>
        </w:rPr>
        <w:t xml:space="preserve">W dniach 12-15 października odbywa się w Łodzi </w:t>
      </w:r>
      <w:hyperlink r:id="rId17" w:history="1">
        <w:r w:rsidRPr="0036262E">
          <w:rPr>
            <w:rStyle w:val="Hipercze"/>
            <w:rFonts w:eastAsia="Times New Roman" w:cs="Courier New"/>
            <w:color w:val="4F81BD" w:themeColor="accent1"/>
          </w:rPr>
          <w:t>IV Kongres Onkologii Polskiej</w:t>
        </w:r>
      </w:hyperlink>
      <w:r w:rsidRPr="0036262E">
        <w:rPr>
          <w:rFonts w:eastAsia="Times New Roman" w:cs="Courier New"/>
          <w:color w:val="4F81BD" w:themeColor="accent1"/>
        </w:rPr>
        <w:t>.</w:t>
      </w:r>
    </w:p>
    <w:p w14:paraId="7D009A41" w14:textId="17B0F3D3" w:rsidR="00B64744" w:rsidRPr="001E2BA6" w:rsidRDefault="00B64744" w:rsidP="003626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1E2BA6">
        <w:rPr>
          <w:rFonts w:eastAsia="Times New Roman" w:cs="Courier New"/>
          <w:color w:val="4F81BD" w:themeColor="accent1"/>
        </w:rPr>
        <w:t xml:space="preserve">Od 5 do 6 listopada 2016 r. odbędzie się kolejna </w:t>
      </w:r>
      <w:hyperlink r:id="rId18" w:history="1">
        <w:r w:rsidRPr="001E2BA6">
          <w:rPr>
            <w:rStyle w:val="Hipercze"/>
            <w:rFonts w:eastAsia="Times New Roman" w:cs="Courier New"/>
            <w:color w:val="4F81BD" w:themeColor="accent1"/>
          </w:rPr>
          <w:t>konferencja „Rak Odbytnicy”</w:t>
        </w:r>
      </w:hyperlink>
      <w:r w:rsidRPr="001E2BA6">
        <w:rPr>
          <w:rFonts w:eastAsia="Times New Roman" w:cs="Courier New"/>
          <w:color w:val="4F81BD" w:themeColor="accent1"/>
        </w:rPr>
        <w:t>. Zapraszamy do uczestnictwa.</w:t>
      </w:r>
    </w:p>
    <w:p w14:paraId="6FFAC56B" w14:textId="4AC0344E" w:rsidR="00AC54FA" w:rsidRPr="00755425" w:rsidRDefault="00AC54FA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1F7724">
        <w:rPr>
          <w:rFonts w:eastAsia="Times New Roman" w:cs="Courier New"/>
          <w:color w:val="4F81BD" w:themeColor="accent1"/>
        </w:rPr>
        <w:t>Zwracamy uwagę na kurs</w:t>
      </w:r>
      <w:r w:rsidR="00310658">
        <w:rPr>
          <w:rFonts w:eastAsia="Times New Roman" w:cs="Courier New"/>
          <w:color w:val="4F81BD" w:themeColor="accent1"/>
        </w:rPr>
        <w:t>y</w:t>
      </w:r>
      <w:r w:rsidRPr="001F7724">
        <w:rPr>
          <w:rFonts w:eastAsia="Times New Roman" w:cs="Courier New"/>
          <w:color w:val="4F81BD" w:themeColor="accent1"/>
        </w:rPr>
        <w:t xml:space="preserve"> dermatoskopii, które odbędą się w </w:t>
      </w:r>
      <w:r w:rsidR="00310658">
        <w:rPr>
          <w:rFonts w:eastAsia="Times New Roman" w:cs="Courier New"/>
          <w:color w:val="4F81BD" w:themeColor="accent1"/>
        </w:rPr>
        <w:t xml:space="preserve">pod patronatem PTChO i jego sekcji, Akademia Czerniaka, </w:t>
      </w:r>
      <w:r w:rsidR="00310658" w:rsidRPr="00976D0B">
        <w:rPr>
          <w:rFonts w:eastAsia="Times New Roman" w:cs="Courier New"/>
          <w:b/>
          <w:color w:val="4F81BD" w:themeColor="accent1"/>
        </w:rPr>
        <w:t xml:space="preserve">w Centrum Onkologii w Krakowie w </w:t>
      </w:r>
      <w:r w:rsidR="00BB482A" w:rsidRPr="00976D0B">
        <w:rPr>
          <w:rFonts w:eastAsia="Times New Roman" w:cs="Courier New"/>
          <w:b/>
          <w:color w:val="4F81BD" w:themeColor="accent1"/>
        </w:rPr>
        <w:t>18 listopada</w:t>
      </w:r>
      <w:r w:rsidR="00310658" w:rsidRPr="00976D0B">
        <w:rPr>
          <w:rFonts w:eastAsia="Times New Roman" w:cs="Courier New"/>
          <w:b/>
          <w:color w:val="4F81BD" w:themeColor="accent1"/>
        </w:rPr>
        <w:t xml:space="preserve"> 2016 r. oraz w Gliwicach </w:t>
      </w:r>
      <w:r w:rsidR="00BB482A" w:rsidRPr="00976D0B">
        <w:rPr>
          <w:rFonts w:eastAsia="Times New Roman" w:cs="Courier New"/>
          <w:b/>
          <w:color w:val="4F81BD" w:themeColor="accent1"/>
        </w:rPr>
        <w:t xml:space="preserve">9 grudnia </w:t>
      </w:r>
      <w:r w:rsidR="00310658" w:rsidRPr="00976D0B">
        <w:rPr>
          <w:rFonts w:eastAsia="Times New Roman" w:cs="Courier New"/>
          <w:b/>
          <w:color w:val="4F81BD" w:themeColor="accent1"/>
        </w:rPr>
        <w:t>2016 r</w:t>
      </w:r>
      <w:r w:rsidRPr="00976D0B">
        <w:rPr>
          <w:rFonts w:eastAsia="Times New Roman" w:cs="Courier New"/>
          <w:b/>
          <w:color w:val="4F81BD" w:themeColor="accent1"/>
        </w:rPr>
        <w:t>.</w:t>
      </w:r>
      <w:r w:rsidRPr="00755425">
        <w:rPr>
          <w:rFonts w:eastAsia="Times New Roman" w:cs="Courier New"/>
          <w:color w:val="4F81BD" w:themeColor="accent1"/>
        </w:rPr>
        <w:t xml:space="preserve"> </w:t>
      </w:r>
      <w:r w:rsidR="00DD28AE" w:rsidRPr="00755425">
        <w:rPr>
          <w:rFonts w:eastAsia="Times New Roman" w:cs="Courier New"/>
          <w:color w:val="4F81BD" w:themeColor="accent1"/>
        </w:rPr>
        <w:t xml:space="preserve">Szczegółowe informacje dostępne </w:t>
      </w:r>
      <w:hyperlink r:id="rId19" w:history="1">
        <w:r w:rsidR="00DD28AE" w:rsidRPr="00755425">
          <w:rPr>
            <w:rStyle w:val="Hipercze"/>
            <w:rFonts w:eastAsia="Times New Roman" w:cs="Courier New"/>
            <w:color w:val="4F81BD" w:themeColor="accent1"/>
          </w:rPr>
          <w:t>drogą elektroniczną u organizatora</w:t>
        </w:r>
      </w:hyperlink>
      <w:r w:rsidR="00DD28AE" w:rsidRPr="00755425">
        <w:rPr>
          <w:rFonts w:eastAsia="Times New Roman" w:cs="Courier New"/>
          <w:color w:val="4F81BD" w:themeColor="accent1"/>
        </w:rPr>
        <w:t>.</w:t>
      </w:r>
    </w:p>
    <w:p w14:paraId="614B6D99" w14:textId="10B62520" w:rsidR="0076139E" w:rsidRPr="00B134BD" w:rsidRDefault="00B134BD" w:rsidP="005070E5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b/>
          <w:color w:val="4F81BD" w:themeColor="accent1"/>
        </w:rPr>
      </w:pPr>
      <w:r w:rsidRPr="00B134BD">
        <w:rPr>
          <w:rFonts w:eastAsia="Times New Roman" w:cs="Courier New"/>
          <w:b/>
          <w:color w:val="4F81BD" w:themeColor="accent1"/>
        </w:rPr>
        <w:t>Trwa badanie PSSO-01 – zachęcamy do dołączania do badania kolejne ośrodki. Wszystki</w:t>
      </w:r>
      <w:r w:rsidR="00976D0B">
        <w:rPr>
          <w:rFonts w:eastAsia="Times New Roman" w:cs="Courier New"/>
          <w:b/>
          <w:color w:val="4F81BD" w:themeColor="accent1"/>
        </w:rPr>
        <w:t>e</w:t>
      </w:r>
      <w:r w:rsidRPr="00B134BD">
        <w:rPr>
          <w:rFonts w:eastAsia="Times New Roman" w:cs="Courier New"/>
          <w:b/>
          <w:color w:val="4F81BD" w:themeColor="accent1"/>
        </w:rPr>
        <w:t xml:space="preserve"> informacje znajdują się na </w:t>
      </w:r>
      <w:hyperlink r:id="rId20" w:history="1">
        <w:r w:rsidRPr="00B134BD">
          <w:rPr>
            <w:rStyle w:val="Hipercze"/>
            <w:rFonts w:eastAsia="Times New Roman" w:cs="Courier New"/>
            <w:b/>
            <w:color w:val="4F81BD" w:themeColor="accent1"/>
          </w:rPr>
          <w:t>stronie Towarzystwa</w:t>
        </w:r>
      </w:hyperlink>
      <w:r w:rsidRPr="00B134BD">
        <w:rPr>
          <w:rFonts w:eastAsia="Times New Roman" w:cs="Courier New"/>
          <w:b/>
          <w:color w:val="4F81BD" w:themeColor="accent1"/>
        </w:rPr>
        <w:t xml:space="preserve">. </w:t>
      </w:r>
    </w:p>
    <w:p w14:paraId="25B87B06" w14:textId="77777777" w:rsidR="00EC3B24" w:rsidRPr="00306A77" w:rsidRDefault="005070E5" w:rsidP="00A206AA">
      <w:pPr>
        <w:pStyle w:val="NormalnyWeb"/>
        <w:rPr>
          <w:rFonts w:cs="Courier New"/>
          <w:i/>
          <w:color w:val="4F81BD" w:themeColor="accent1"/>
        </w:rPr>
      </w:pPr>
      <w:r>
        <w:t> </w:t>
      </w:r>
      <w:r w:rsidR="00EC3B24" w:rsidRPr="00306A77">
        <w:rPr>
          <w:rFonts w:cs="Courier New"/>
          <w:i/>
          <w:color w:val="4F81BD" w:themeColor="accent1"/>
        </w:rPr>
        <w:t>---------------</w:t>
      </w:r>
    </w:p>
    <w:p w14:paraId="315452FF" w14:textId="3EC9FA4B" w:rsidR="00E4127C" w:rsidRDefault="00EC3B24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 xml:space="preserve">Biuletyn </w:t>
      </w:r>
      <w:r w:rsidR="00E35194">
        <w:rPr>
          <w:rFonts w:eastAsia="Times New Roman" w:cs="Courier New"/>
          <w:i/>
          <w:color w:val="4F81BD" w:themeColor="accent1"/>
        </w:rPr>
        <w:t>(</w:t>
      </w:r>
      <w:r w:rsidR="009A539F">
        <w:rPr>
          <w:rFonts w:eastAsia="Times New Roman" w:cs="Courier New"/>
          <w:i/>
          <w:color w:val="4F81BD" w:themeColor="accent1"/>
        </w:rPr>
        <w:t>2</w:t>
      </w:r>
      <w:r w:rsidR="00E35194">
        <w:rPr>
          <w:rFonts w:eastAsia="Times New Roman" w:cs="Courier New"/>
          <w:i/>
          <w:color w:val="4F81BD" w:themeColor="accent1"/>
        </w:rPr>
        <w:t>/201</w:t>
      </w:r>
      <w:r w:rsidR="00E4127C">
        <w:rPr>
          <w:rFonts w:eastAsia="Times New Roman" w:cs="Courier New"/>
          <w:i/>
          <w:color w:val="4F81BD" w:themeColor="accent1"/>
        </w:rPr>
        <w:t>6</w:t>
      </w:r>
      <w:r w:rsidR="00E35194">
        <w:rPr>
          <w:rFonts w:eastAsia="Times New Roman" w:cs="Courier New"/>
          <w:i/>
          <w:color w:val="4F81BD" w:themeColor="accent1"/>
        </w:rPr>
        <w:t xml:space="preserve">) </w:t>
      </w:r>
      <w:r>
        <w:rPr>
          <w:rFonts w:eastAsia="Times New Roman" w:cs="Courier New"/>
          <w:i/>
          <w:color w:val="4F81BD" w:themeColor="accent1"/>
        </w:rPr>
        <w:t xml:space="preserve">PTChO przygotowali: </w:t>
      </w:r>
    </w:p>
    <w:p w14:paraId="0B00D4DC" w14:textId="757A415C" w:rsidR="00EA0D7C" w:rsidRDefault="00EC3B24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 xml:space="preserve">dr </w:t>
      </w:r>
      <w:r w:rsidR="00E4127C">
        <w:rPr>
          <w:rFonts w:eastAsia="Times New Roman" w:cs="Courier New"/>
          <w:i/>
          <w:color w:val="4F81BD" w:themeColor="accent1"/>
        </w:rPr>
        <w:t xml:space="preserve">hab. </w:t>
      </w:r>
      <w:r>
        <w:rPr>
          <w:rFonts w:eastAsia="Times New Roman" w:cs="Courier New"/>
          <w:i/>
          <w:color w:val="4F81BD" w:themeColor="accent1"/>
        </w:rPr>
        <w:t xml:space="preserve">W. Wysocki, prof. </w:t>
      </w:r>
      <w:r w:rsidR="00E4127C">
        <w:rPr>
          <w:rFonts w:eastAsia="Times New Roman" w:cs="Courier New"/>
          <w:i/>
          <w:color w:val="4F81BD" w:themeColor="accent1"/>
        </w:rPr>
        <w:t xml:space="preserve">dr hab. </w:t>
      </w:r>
      <w:r>
        <w:rPr>
          <w:rFonts w:eastAsia="Times New Roman" w:cs="Courier New"/>
          <w:i/>
          <w:color w:val="4F81BD" w:themeColor="accent1"/>
        </w:rPr>
        <w:t xml:space="preserve">E. Towpik, prof. </w:t>
      </w:r>
      <w:r w:rsidR="00E4127C">
        <w:rPr>
          <w:rFonts w:eastAsia="Times New Roman" w:cs="Courier New"/>
          <w:i/>
          <w:color w:val="4F81BD" w:themeColor="accent1"/>
        </w:rPr>
        <w:t xml:space="preserve">dr hab. </w:t>
      </w:r>
      <w:r w:rsidR="00BB482A">
        <w:rPr>
          <w:rFonts w:eastAsia="Times New Roman" w:cs="Courier New"/>
          <w:i/>
          <w:color w:val="4F81BD" w:themeColor="accent1"/>
        </w:rPr>
        <w:t>J. Kładny</w:t>
      </w:r>
    </w:p>
    <w:p w14:paraId="39F2B5B1" w14:textId="77777777" w:rsidR="00EA0D7C" w:rsidRPr="00EC3B24" w:rsidRDefault="00EA0D7C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>Kontakt z Se</w:t>
      </w:r>
      <w:r w:rsidRPr="00EA0D7C">
        <w:rPr>
          <w:rFonts w:eastAsia="Times New Roman" w:cs="Courier New"/>
          <w:i/>
          <w:color w:val="4F81BD" w:themeColor="accent1"/>
        </w:rPr>
        <w:t>kretariat</w:t>
      </w:r>
      <w:r>
        <w:rPr>
          <w:rFonts w:eastAsia="Times New Roman" w:cs="Courier New"/>
          <w:i/>
          <w:color w:val="4F81BD" w:themeColor="accent1"/>
        </w:rPr>
        <w:t>em</w:t>
      </w:r>
      <w:r w:rsidRPr="00EA0D7C">
        <w:rPr>
          <w:rFonts w:eastAsia="Times New Roman" w:cs="Courier New"/>
          <w:i/>
          <w:color w:val="4F81BD" w:themeColor="accent1"/>
        </w:rPr>
        <w:t xml:space="preserve"> PTChO</w:t>
      </w:r>
      <w:r>
        <w:rPr>
          <w:rFonts w:eastAsia="Times New Roman" w:cs="Courier New"/>
          <w:i/>
          <w:color w:val="4F81BD" w:themeColor="accent1"/>
        </w:rPr>
        <w:t xml:space="preserve">: </w:t>
      </w:r>
      <w:hyperlink r:id="rId21" w:history="1">
        <w:r w:rsidR="00E4127C" w:rsidRPr="00E807CF">
          <w:rPr>
            <w:rStyle w:val="Hipercze"/>
            <w:rFonts w:eastAsia="Times New Roman" w:cs="Courier New"/>
            <w:i/>
          </w:rPr>
          <w:t>sekretariatptcho@gmail.com</w:t>
        </w:r>
      </w:hyperlink>
    </w:p>
    <w:sectPr w:rsidR="00EA0D7C" w:rsidRPr="00EC3B24" w:rsidSect="003A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1536" w14:textId="77777777" w:rsidR="009A790C" w:rsidRDefault="009A790C" w:rsidP="00B701AB">
      <w:pPr>
        <w:spacing w:after="0" w:line="240" w:lineRule="auto"/>
      </w:pPr>
      <w:r>
        <w:separator/>
      </w:r>
    </w:p>
  </w:endnote>
  <w:endnote w:type="continuationSeparator" w:id="0">
    <w:p w14:paraId="3D9F0E22" w14:textId="77777777" w:rsidR="009A790C" w:rsidRDefault="009A790C" w:rsidP="00B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806A" w14:textId="77777777" w:rsidR="009A790C" w:rsidRDefault="009A790C" w:rsidP="00B701AB">
      <w:pPr>
        <w:spacing w:after="0" w:line="240" w:lineRule="auto"/>
      </w:pPr>
      <w:r>
        <w:separator/>
      </w:r>
    </w:p>
  </w:footnote>
  <w:footnote w:type="continuationSeparator" w:id="0">
    <w:p w14:paraId="36CED2AC" w14:textId="77777777" w:rsidR="009A790C" w:rsidRDefault="009A790C" w:rsidP="00B7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5E0"/>
    <w:multiLevelType w:val="hybridMultilevel"/>
    <w:tmpl w:val="2A86A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15537"/>
    <w:multiLevelType w:val="hybridMultilevel"/>
    <w:tmpl w:val="C19A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B67"/>
    <w:multiLevelType w:val="hybridMultilevel"/>
    <w:tmpl w:val="2D62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17EF8"/>
    <w:multiLevelType w:val="hybridMultilevel"/>
    <w:tmpl w:val="6EA88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B1728"/>
    <w:multiLevelType w:val="hybridMultilevel"/>
    <w:tmpl w:val="0B3AE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B195B"/>
    <w:multiLevelType w:val="hybridMultilevel"/>
    <w:tmpl w:val="B92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4530"/>
    <w:multiLevelType w:val="hybridMultilevel"/>
    <w:tmpl w:val="FA6A7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D13E0"/>
    <w:multiLevelType w:val="hybridMultilevel"/>
    <w:tmpl w:val="4A7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B5793"/>
    <w:multiLevelType w:val="hybridMultilevel"/>
    <w:tmpl w:val="E5DE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3FE3"/>
    <w:multiLevelType w:val="hybridMultilevel"/>
    <w:tmpl w:val="71E02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F"/>
    <w:rsid w:val="000004F6"/>
    <w:rsid w:val="00004A8A"/>
    <w:rsid w:val="0001187E"/>
    <w:rsid w:val="000340FD"/>
    <w:rsid w:val="000405B5"/>
    <w:rsid w:val="00045C36"/>
    <w:rsid w:val="00052777"/>
    <w:rsid w:val="000645DE"/>
    <w:rsid w:val="00067996"/>
    <w:rsid w:val="00070C9C"/>
    <w:rsid w:val="00072D4F"/>
    <w:rsid w:val="00077D96"/>
    <w:rsid w:val="00083577"/>
    <w:rsid w:val="0008535F"/>
    <w:rsid w:val="00093C24"/>
    <w:rsid w:val="000971A3"/>
    <w:rsid w:val="000A3216"/>
    <w:rsid w:val="000A3BB7"/>
    <w:rsid w:val="000A4A14"/>
    <w:rsid w:val="000A65E3"/>
    <w:rsid w:val="000B37CF"/>
    <w:rsid w:val="000D0B27"/>
    <w:rsid w:val="000E4844"/>
    <w:rsid w:val="00111B94"/>
    <w:rsid w:val="00115E75"/>
    <w:rsid w:val="00117EBC"/>
    <w:rsid w:val="00124B78"/>
    <w:rsid w:val="0013456A"/>
    <w:rsid w:val="0013495D"/>
    <w:rsid w:val="0013523E"/>
    <w:rsid w:val="0013676E"/>
    <w:rsid w:val="00136DA4"/>
    <w:rsid w:val="001501DC"/>
    <w:rsid w:val="00151D0E"/>
    <w:rsid w:val="00155DDD"/>
    <w:rsid w:val="00192BEE"/>
    <w:rsid w:val="001A39CF"/>
    <w:rsid w:val="001A4BB9"/>
    <w:rsid w:val="001B3150"/>
    <w:rsid w:val="001E2BA6"/>
    <w:rsid w:val="001E74AC"/>
    <w:rsid w:val="001E7667"/>
    <w:rsid w:val="001F0508"/>
    <w:rsid w:val="001F2A2B"/>
    <w:rsid w:val="001F7724"/>
    <w:rsid w:val="00203FD6"/>
    <w:rsid w:val="00223650"/>
    <w:rsid w:val="002249FE"/>
    <w:rsid w:val="00231425"/>
    <w:rsid w:val="00232103"/>
    <w:rsid w:val="002335A0"/>
    <w:rsid w:val="00242E9A"/>
    <w:rsid w:val="00246CA6"/>
    <w:rsid w:val="00247323"/>
    <w:rsid w:val="00251839"/>
    <w:rsid w:val="002831E1"/>
    <w:rsid w:val="0028514F"/>
    <w:rsid w:val="00287208"/>
    <w:rsid w:val="00293E3A"/>
    <w:rsid w:val="00294280"/>
    <w:rsid w:val="002A6EA1"/>
    <w:rsid w:val="002A7750"/>
    <w:rsid w:val="002A7ECB"/>
    <w:rsid w:val="002B10C7"/>
    <w:rsid w:val="002B3F8E"/>
    <w:rsid w:val="002D5BB1"/>
    <w:rsid w:val="002F3921"/>
    <w:rsid w:val="00305ED0"/>
    <w:rsid w:val="00306A77"/>
    <w:rsid w:val="00310658"/>
    <w:rsid w:val="003202E8"/>
    <w:rsid w:val="003253E4"/>
    <w:rsid w:val="00332EFF"/>
    <w:rsid w:val="003405D1"/>
    <w:rsid w:val="00341BFE"/>
    <w:rsid w:val="00345E42"/>
    <w:rsid w:val="003528A6"/>
    <w:rsid w:val="0036262E"/>
    <w:rsid w:val="003638A1"/>
    <w:rsid w:val="003652A7"/>
    <w:rsid w:val="00366671"/>
    <w:rsid w:val="003674A3"/>
    <w:rsid w:val="0037743C"/>
    <w:rsid w:val="00377CBD"/>
    <w:rsid w:val="00381013"/>
    <w:rsid w:val="003962CC"/>
    <w:rsid w:val="003A03AE"/>
    <w:rsid w:val="003A0CFC"/>
    <w:rsid w:val="003A0F68"/>
    <w:rsid w:val="003A22C0"/>
    <w:rsid w:val="003A6510"/>
    <w:rsid w:val="003A7722"/>
    <w:rsid w:val="003B3F79"/>
    <w:rsid w:val="003B478F"/>
    <w:rsid w:val="003C46D3"/>
    <w:rsid w:val="003C5AFB"/>
    <w:rsid w:val="003D453B"/>
    <w:rsid w:val="003E23D0"/>
    <w:rsid w:val="003E36C3"/>
    <w:rsid w:val="003F12D7"/>
    <w:rsid w:val="003F2062"/>
    <w:rsid w:val="003F649D"/>
    <w:rsid w:val="00400A33"/>
    <w:rsid w:val="00401DA6"/>
    <w:rsid w:val="00402054"/>
    <w:rsid w:val="00420989"/>
    <w:rsid w:val="00423A39"/>
    <w:rsid w:val="00435FC8"/>
    <w:rsid w:val="00446A46"/>
    <w:rsid w:val="00451233"/>
    <w:rsid w:val="00457FAB"/>
    <w:rsid w:val="004601FE"/>
    <w:rsid w:val="00462D86"/>
    <w:rsid w:val="00473028"/>
    <w:rsid w:val="0047517E"/>
    <w:rsid w:val="00486D52"/>
    <w:rsid w:val="00487238"/>
    <w:rsid w:val="004938B5"/>
    <w:rsid w:val="00497B87"/>
    <w:rsid w:val="004A22AB"/>
    <w:rsid w:val="004B1186"/>
    <w:rsid w:val="004B469D"/>
    <w:rsid w:val="004B4F3F"/>
    <w:rsid w:val="004C0BE5"/>
    <w:rsid w:val="004D2CB5"/>
    <w:rsid w:val="004D3BCA"/>
    <w:rsid w:val="004E7B6C"/>
    <w:rsid w:val="004F057E"/>
    <w:rsid w:val="004F55DE"/>
    <w:rsid w:val="00503971"/>
    <w:rsid w:val="00505990"/>
    <w:rsid w:val="005070E5"/>
    <w:rsid w:val="005111FB"/>
    <w:rsid w:val="00521708"/>
    <w:rsid w:val="005243DA"/>
    <w:rsid w:val="00531D81"/>
    <w:rsid w:val="005404D2"/>
    <w:rsid w:val="00546720"/>
    <w:rsid w:val="00546D62"/>
    <w:rsid w:val="00547062"/>
    <w:rsid w:val="0055272B"/>
    <w:rsid w:val="00557236"/>
    <w:rsid w:val="00560A6D"/>
    <w:rsid w:val="00562B9B"/>
    <w:rsid w:val="00564FE5"/>
    <w:rsid w:val="00565351"/>
    <w:rsid w:val="00587678"/>
    <w:rsid w:val="0059275C"/>
    <w:rsid w:val="005935A3"/>
    <w:rsid w:val="005A3160"/>
    <w:rsid w:val="005A719E"/>
    <w:rsid w:val="005B04F9"/>
    <w:rsid w:val="005B1461"/>
    <w:rsid w:val="005B262E"/>
    <w:rsid w:val="005B4174"/>
    <w:rsid w:val="005B5FAC"/>
    <w:rsid w:val="005B6F58"/>
    <w:rsid w:val="005B754D"/>
    <w:rsid w:val="005C103F"/>
    <w:rsid w:val="005C2A6E"/>
    <w:rsid w:val="005D30AA"/>
    <w:rsid w:val="005F1548"/>
    <w:rsid w:val="005F567F"/>
    <w:rsid w:val="006053EF"/>
    <w:rsid w:val="00607D1C"/>
    <w:rsid w:val="00611F5F"/>
    <w:rsid w:val="00612EC3"/>
    <w:rsid w:val="00631388"/>
    <w:rsid w:val="00634219"/>
    <w:rsid w:val="00634ED7"/>
    <w:rsid w:val="00637764"/>
    <w:rsid w:val="0064536B"/>
    <w:rsid w:val="00653E71"/>
    <w:rsid w:val="006735AB"/>
    <w:rsid w:val="00673ECD"/>
    <w:rsid w:val="006804AC"/>
    <w:rsid w:val="006843D0"/>
    <w:rsid w:val="00685EF1"/>
    <w:rsid w:val="006876E2"/>
    <w:rsid w:val="00695851"/>
    <w:rsid w:val="006A29D1"/>
    <w:rsid w:val="006A6E79"/>
    <w:rsid w:val="006C73F8"/>
    <w:rsid w:val="006D3859"/>
    <w:rsid w:val="006D454F"/>
    <w:rsid w:val="006D51A0"/>
    <w:rsid w:val="006D629C"/>
    <w:rsid w:val="006D7406"/>
    <w:rsid w:val="006E0218"/>
    <w:rsid w:val="007000C5"/>
    <w:rsid w:val="00723CBD"/>
    <w:rsid w:val="00736709"/>
    <w:rsid w:val="00737047"/>
    <w:rsid w:val="00740348"/>
    <w:rsid w:val="00740648"/>
    <w:rsid w:val="00755425"/>
    <w:rsid w:val="007560BF"/>
    <w:rsid w:val="0076139E"/>
    <w:rsid w:val="007631DC"/>
    <w:rsid w:val="007632D0"/>
    <w:rsid w:val="007768E6"/>
    <w:rsid w:val="00787003"/>
    <w:rsid w:val="00791496"/>
    <w:rsid w:val="007C68BE"/>
    <w:rsid w:val="007C77FF"/>
    <w:rsid w:val="007D3B32"/>
    <w:rsid w:val="007E34CF"/>
    <w:rsid w:val="007E4B90"/>
    <w:rsid w:val="007E58DD"/>
    <w:rsid w:val="007F5049"/>
    <w:rsid w:val="0080764F"/>
    <w:rsid w:val="00814818"/>
    <w:rsid w:val="00815E0B"/>
    <w:rsid w:val="00817775"/>
    <w:rsid w:val="00821763"/>
    <w:rsid w:val="00837310"/>
    <w:rsid w:val="00841734"/>
    <w:rsid w:val="00851313"/>
    <w:rsid w:val="00851AC8"/>
    <w:rsid w:val="00857C06"/>
    <w:rsid w:val="00875079"/>
    <w:rsid w:val="008830F1"/>
    <w:rsid w:val="008843B1"/>
    <w:rsid w:val="00884F72"/>
    <w:rsid w:val="00890939"/>
    <w:rsid w:val="0089277D"/>
    <w:rsid w:val="008946AB"/>
    <w:rsid w:val="008A0333"/>
    <w:rsid w:val="008A0B5B"/>
    <w:rsid w:val="008A3C73"/>
    <w:rsid w:val="008B08B2"/>
    <w:rsid w:val="008B1054"/>
    <w:rsid w:val="008B282A"/>
    <w:rsid w:val="008D1228"/>
    <w:rsid w:val="008D1C78"/>
    <w:rsid w:val="008D472E"/>
    <w:rsid w:val="008D5AF1"/>
    <w:rsid w:val="008D5C3F"/>
    <w:rsid w:val="008E4A28"/>
    <w:rsid w:val="008E5736"/>
    <w:rsid w:val="008F1BAC"/>
    <w:rsid w:val="008F21EB"/>
    <w:rsid w:val="00900487"/>
    <w:rsid w:val="00900F2E"/>
    <w:rsid w:val="00907732"/>
    <w:rsid w:val="00913372"/>
    <w:rsid w:val="00915C4F"/>
    <w:rsid w:val="009176F1"/>
    <w:rsid w:val="00940361"/>
    <w:rsid w:val="00942FA9"/>
    <w:rsid w:val="00951787"/>
    <w:rsid w:val="009556CE"/>
    <w:rsid w:val="009610FB"/>
    <w:rsid w:val="00976D0B"/>
    <w:rsid w:val="009843DC"/>
    <w:rsid w:val="009856C4"/>
    <w:rsid w:val="00993C16"/>
    <w:rsid w:val="009A355E"/>
    <w:rsid w:val="009A539F"/>
    <w:rsid w:val="009A790C"/>
    <w:rsid w:val="009D460F"/>
    <w:rsid w:val="009E0494"/>
    <w:rsid w:val="009E2711"/>
    <w:rsid w:val="009F11AF"/>
    <w:rsid w:val="009F5299"/>
    <w:rsid w:val="009F6B7F"/>
    <w:rsid w:val="00A03B4E"/>
    <w:rsid w:val="00A056B4"/>
    <w:rsid w:val="00A05FF5"/>
    <w:rsid w:val="00A060E2"/>
    <w:rsid w:val="00A06221"/>
    <w:rsid w:val="00A10781"/>
    <w:rsid w:val="00A1332D"/>
    <w:rsid w:val="00A15E95"/>
    <w:rsid w:val="00A16F54"/>
    <w:rsid w:val="00A1777B"/>
    <w:rsid w:val="00A17825"/>
    <w:rsid w:val="00A206AA"/>
    <w:rsid w:val="00A225FE"/>
    <w:rsid w:val="00A37D47"/>
    <w:rsid w:val="00A50247"/>
    <w:rsid w:val="00A579A9"/>
    <w:rsid w:val="00A618CD"/>
    <w:rsid w:val="00A62502"/>
    <w:rsid w:val="00A700D8"/>
    <w:rsid w:val="00A97E07"/>
    <w:rsid w:val="00AA4BF4"/>
    <w:rsid w:val="00AA61C0"/>
    <w:rsid w:val="00AA7ECE"/>
    <w:rsid w:val="00AB4483"/>
    <w:rsid w:val="00AC3627"/>
    <w:rsid w:val="00AC54FA"/>
    <w:rsid w:val="00AC63C2"/>
    <w:rsid w:val="00AD708B"/>
    <w:rsid w:val="00AE1614"/>
    <w:rsid w:val="00AE4493"/>
    <w:rsid w:val="00AE5567"/>
    <w:rsid w:val="00AF0114"/>
    <w:rsid w:val="00AF01D3"/>
    <w:rsid w:val="00AF2F0F"/>
    <w:rsid w:val="00AF3E76"/>
    <w:rsid w:val="00B06755"/>
    <w:rsid w:val="00B134BD"/>
    <w:rsid w:val="00B13957"/>
    <w:rsid w:val="00B158F0"/>
    <w:rsid w:val="00B178C6"/>
    <w:rsid w:val="00B356A2"/>
    <w:rsid w:val="00B41393"/>
    <w:rsid w:val="00B416D9"/>
    <w:rsid w:val="00B56250"/>
    <w:rsid w:val="00B566C0"/>
    <w:rsid w:val="00B61395"/>
    <w:rsid w:val="00B64744"/>
    <w:rsid w:val="00B701AB"/>
    <w:rsid w:val="00B7785A"/>
    <w:rsid w:val="00B83C36"/>
    <w:rsid w:val="00B8684E"/>
    <w:rsid w:val="00B878FB"/>
    <w:rsid w:val="00BA2620"/>
    <w:rsid w:val="00BA7DCC"/>
    <w:rsid w:val="00BB2D01"/>
    <w:rsid w:val="00BB482A"/>
    <w:rsid w:val="00BB4FD9"/>
    <w:rsid w:val="00BC3784"/>
    <w:rsid w:val="00BD03A1"/>
    <w:rsid w:val="00BD2CFB"/>
    <w:rsid w:val="00BD5E03"/>
    <w:rsid w:val="00BE3317"/>
    <w:rsid w:val="00BE6A8A"/>
    <w:rsid w:val="00BE6B2A"/>
    <w:rsid w:val="00BE74C8"/>
    <w:rsid w:val="00BF1B88"/>
    <w:rsid w:val="00BF1E6F"/>
    <w:rsid w:val="00C01F95"/>
    <w:rsid w:val="00C10933"/>
    <w:rsid w:val="00C12BE7"/>
    <w:rsid w:val="00C24EE7"/>
    <w:rsid w:val="00C401A9"/>
    <w:rsid w:val="00C43957"/>
    <w:rsid w:val="00C53DA8"/>
    <w:rsid w:val="00C6067F"/>
    <w:rsid w:val="00C63690"/>
    <w:rsid w:val="00C64015"/>
    <w:rsid w:val="00C6498E"/>
    <w:rsid w:val="00C64C2B"/>
    <w:rsid w:val="00C7262D"/>
    <w:rsid w:val="00C81A61"/>
    <w:rsid w:val="00CA1EFF"/>
    <w:rsid w:val="00CA6888"/>
    <w:rsid w:val="00CD2E25"/>
    <w:rsid w:val="00CD719F"/>
    <w:rsid w:val="00CE0617"/>
    <w:rsid w:val="00CE5563"/>
    <w:rsid w:val="00CF04E5"/>
    <w:rsid w:val="00D035AD"/>
    <w:rsid w:val="00D0473A"/>
    <w:rsid w:val="00D10F04"/>
    <w:rsid w:val="00D173F7"/>
    <w:rsid w:val="00D176CD"/>
    <w:rsid w:val="00D2153F"/>
    <w:rsid w:val="00D32294"/>
    <w:rsid w:val="00D37F13"/>
    <w:rsid w:val="00D52450"/>
    <w:rsid w:val="00D57DEE"/>
    <w:rsid w:val="00D65C38"/>
    <w:rsid w:val="00D73667"/>
    <w:rsid w:val="00D744CF"/>
    <w:rsid w:val="00D81AE2"/>
    <w:rsid w:val="00DA63F8"/>
    <w:rsid w:val="00DB075F"/>
    <w:rsid w:val="00DB4518"/>
    <w:rsid w:val="00DB4982"/>
    <w:rsid w:val="00DB4DB8"/>
    <w:rsid w:val="00DD0083"/>
    <w:rsid w:val="00DD238A"/>
    <w:rsid w:val="00DD28AE"/>
    <w:rsid w:val="00DF3555"/>
    <w:rsid w:val="00DF70EA"/>
    <w:rsid w:val="00E03F00"/>
    <w:rsid w:val="00E160BA"/>
    <w:rsid w:val="00E20BBE"/>
    <w:rsid w:val="00E32053"/>
    <w:rsid w:val="00E35194"/>
    <w:rsid w:val="00E407EF"/>
    <w:rsid w:val="00E4127C"/>
    <w:rsid w:val="00E45A1A"/>
    <w:rsid w:val="00E6343F"/>
    <w:rsid w:val="00E704F8"/>
    <w:rsid w:val="00E7793E"/>
    <w:rsid w:val="00E942E6"/>
    <w:rsid w:val="00EA0D7C"/>
    <w:rsid w:val="00EA3A59"/>
    <w:rsid w:val="00EB1355"/>
    <w:rsid w:val="00EB3137"/>
    <w:rsid w:val="00EC2B24"/>
    <w:rsid w:val="00EC3B24"/>
    <w:rsid w:val="00EC3FA2"/>
    <w:rsid w:val="00EC6926"/>
    <w:rsid w:val="00EC6BB3"/>
    <w:rsid w:val="00EE04A8"/>
    <w:rsid w:val="00EE33E0"/>
    <w:rsid w:val="00EE343C"/>
    <w:rsid w:val="00EE71CE"/>
    <w:rsid w:val="00EF0AD0"/>
    <w:rsid w:val="00EF6DF9"/>
    <w:rsid w:val="00F00F6A"/>
    <w:rsid w:val="00F0551E"/>
    <w:rsid w:val="00F05A88"/>
    <w:rsid w:val="00F05D13"/>
    <w:rsid w:val="00F07C1F"/>
    <w:rsid w:val="00F13D78"/>
    <w:rsid w:val="00F16D5F"/>
    <w:rsid w:val="00F17C13"/>
    <w:rsid w:val="00F313B2"/>
    <w:rsid w:val="00F330AA"/>
    <w:rsid w:val="00F34E04"/>
    <w:rsid w:val="00F377C9"/>
    <w:rsid w:val="00F46E13"/>
    <w:rsid w:val="00F51550"/>
    <w:rsid w:val="00F56DD9"/>
    <w:rsid w:val="00F61CC9"/>
    <w:rsid w:val="00F74738"/>
    <w:rsid w:val="00F80849"/>
    <w:rsid w:val="00F83C72"/>
    <w:rsid w:val="00FA4CD6"/>
    <w:rsid w:val="00FB6E6C"/>
    <w:rsid w:val="00FF0B26"/>
    <w:rsid w:val="00FF740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0070"/>
  <w15:docId w15:val="{B66D041D-8ADB-492C-8BF9-76D51A2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77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CC"/>
  </w:style>
  <w:style w:type="paragraph" w:styleId="Stopka">
    <w:name w:val="footer"/>
    <w:basedOn w:val="Normalny"/>
    <w:link w:val="Stopka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2CC"/>
  </w:style>
  <w:style w:type="character" w:styleId="Odwoaniedokomentarza">
    <w:name w:val="annotation reference"/>
    <w:basedOn w:val="Domylnaczcionkaakapitu"/>
    <w:uiPriority w:val="99"/>
    <w:semiHidden/>
    <w:unhideWhenUsed/>
    <w:rsid w:val="00067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9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95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56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1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0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05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6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51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4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dakcja@coi.waw.pl" TargetMode="External"/><Relationship Id="rId18" Type="http://schemas.openxmlformats.org/officeDocument/2006/relationships/hyperlink" Target="http://www.rakodbytnicy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etariatptch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jazd.ptcho.org.pl/" TargetMode="External"/><Relationship Id="rId17" Type="http://schemas.openxmlformats.org/officeDocument/2006/relationships/hyperlink" Target="http://www.kongres.pto.med.pl/4.2016/pl/Zaproszenie__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imoweforumonkologiczne.viamedica.pl/5.2017/pl/O_konferencji__5.html" TargetMode="External"/><Relationship Id="rId20" Type="http://schemas.openxmlformats.org/officeDocument/2006/relationships/hyperlink" Target="http://ptcho.org.pl/aktualnosci/rusza_badanie_psso_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moweforumonkologiczne.viamedica.pl/5.2017/pl/O_konferencji__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wotwory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kodbytnicy.pl/" TargetMode="External"/><Relationship Id="rId19" Type="http://schemas.openxmlformats.org/officeDocument/2006/relationships/hyperlink" Target="mailto:rejestracja@akademiaczernia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cho.org.pl/aktualnosci/sprawozdanie_z_kadencji_zarzadu_2014_2016" TargetMode="External"/><Relationship Id="rId14" Type="http://schemas.openxmlformats.org/officeDocument/2006/relationships/hyperlink" Target="http://czasopisma.viamedica.pl/nw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604E-C209-40C7-BE88-222D3E10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</dc:creator>
  <cp:lastModifiedBy>Wojciech Wysocki</cp:lastModifiedBy>
  <cp:revision>5</cp:revision>
  <dcterms:created xsi:type="dcterms:W3CDTF">2016-09-28T07:03:00Z</dcterms:created>
  <dcterms:modified xsi:type="dcterms:W3CDTF">2016-09-30T13:52:00Z</dcterms:modified>
</cp:coreProperties>
</file>